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6EAAF" w:themeColor="accent1" w:themeTint="66"/>
  <w:body>
    <w:p w:rsidR="00572F7D" w:rsidRDefault="00D2275B">
      <w:pPr>
        <w:bidi w:val="0"/>
        <w:rPr>
          <w:rtl/>
          <w:lang w:bidi="ar-IQ"/>
        </w:rPr>
      </w:pPr>
      <w:r>
        <w:rPr>
          <w:noProof/>
          <w:rtl/>
        </w:rPr>
        <w:pict>
          <v:shapetype id="_x0000_t117" coordsize="21600,21600" o:spt="117" path="m4353,l17214,r4386,10800l17214,21600r-12861,l,10800xe">
            <v:stroke joinstyle="miter"/>
            <v:path gradientshapeok="t" o:connecttype="rect" textboxrect="4353,0,17214,21600"/>
          </v:shapetype>
          <v:shape id="_x0000_s1038" type="#_x0000_t117" style="position:absolute;margin-left:38.25pt;margin-top:470.6pt;width:62.25pt;height:25.9pt;z-index:251669504" fillcolor="#c1df87 [1940]" strokecolor="#c1df87 [1940]" strokeweight="1pt">
            <v:fill color2="#eaf4d7 [660]" angle="-45" focus="-50%" type="gradient"/>
            <v:shadow on="t" type="perspective" color="#4c661a [1604]" opacity=".5" offset="1pt" offset2="-3pt"/>
            <v:textbox>
              <w:txbxContent>
                <w:p w:rsidR="004F288E" w:rsidRDefault="003D1A86">
                  <w:r>
                    <w:rPr>
                      <w:rFonts w:hint="cs"/>
                      <w:rtl/>
                      <w:lang w:bidi="ar-IQ"/>
                    </w:rPr>
                    <w:t xml:space="preserve">  </w:t>
                  </w:r>
                  <w:r>
                    <w:rPr>
                      <w:rFonts w:hint="cs"/>
                      <w:rtl/>
                    </w:rPr>
                    <w:t xml:space="preserve"> 4</w:t>
                  </w:r>
                  <w:r w:rsidR="004F288E">
                    <w:t xml:space="preserve">     </w:t>
                  </w:r>
                </w:p>
              </w:txbxContent>
            </v:textbox>
            <w10:wrap anchorx="page"/>
          </v:shape>
        </w:pict>
      </w:r>
      <w:r>
        <w:rPr>
          <w:noProof/>
          <w:rtl/>
        </w:rPr>
        <w:pict>
          <v:shape id="_x0000_s1039" type="#_x0000_t117" style="position:absolute;margin-left:311.25pt;margin-top:467.6pt;width:68.25pt;height:28.9pt;z-index:251670528" fillcolor="#c1df87 [1940]" strokecolor="#c1df87 [1940]" strokeweight="1pt">
            <v:fill color2="#eaf4d7 [660]" angle="-45" focus="-50%" type="gradient"/>
            <v:shadow on="t" type="perspective" color="#4c661a [1604]" opacity=".5" offset="1pt" offset2="-3pt"/>
            <v:textbox>
              <w:txbxContent>
                <w:p w:rsidR="004F288E" w:rsidRDefault="001907AB" w:rsidP="001907AB">
                  <w:pPr>
                    <w:jc w:val="center"/>
                    <w:rPr>
                      <w:lang w:bidi="ar-EG"/>
                    </w:rPr>
                  </w:pPr>
                  <w:r>
                    <w:rPr>
                      <w:rFonts w:hint="cs"/>
                      <w:rtl/>
                      <w:lang w:bidi="ar-EG"/>
                    </w:rPr>
                    <w:t>3</w:t>
                  </w:r>
                </w:p>
              </w:txbxContent>
            </v:textbox>
            <w10:wrap anchorx="page"/>
          </v:shape>
        </w:pict>
      </w:r>
      <w:r>
        <w:rPr>
          <w:noProof/>
          <w:rtl/>
        </w:rPr>
        <w:pict>
          <v:shape id="_x0000_s1041" type="#_x0000_t117" style="position:absolute;margin-left:591.75pt;margin-top:469.2pt;width:66pt;height:27.3pt;z-index:251671552" fillcolor="#c1df87 [1940]" strokecolor="#c1df87 [1940]" strokeweight="1pt">
            <v:fill color2="#eaf4d7 [660]" angle="-45" focus="-50%" type="gradient"/>
            <v:shadow on="t" type="perspective" color="#4c661a [1604]" opacity=".5" offset="1pt" offset2="-3pt"/>
            <v:textbox>
              <w:txbxContent>
                <w:p w:rsidR="004F288E" w:rsidRDefault="004F288E" w:rsidP="003D1A86">
                  <w:pPr>
                    <w:rPr>
                      <w:lang w:bidi="ar-IQ"/>
                    </w:rPr>
                  </w:pPr>
                  <w:r>
                    <w:rPr>
                      <w:rFonts w:hint="cs"/>
                      <w:rtl/>
                      <w:lang w:bidi="ar-IQ"/>
                    </w:rPr>
                    <w:t xml:space="preserve">   </w:t>
                  </w:r>
                  <w:r w:rsidR="003D1A86">
                    <w:rPr>
                      <w:rFonts w:hint="cs"/>
                      <w:rtl/>
                      <w:lang w:bidi="ar-IQ"/>
                    </w:rPr>
                    <w:t>2</w:t>
                  </w:r>
                  <w:r>
                    <w:rPr>
                      <w:rFonts w:hint="cs"/>
                      <w:rtl/>
                      <w:lang w:bidi="ar-IQ"/>
                    </w:rPr>
                    <w:t xml:space="preserve">          </w:t>
                  </w:r>
                </w:p>
              </w:txbxContent>
            </v:textbox>
            <w10:wrap anchorx="page"/>
          </v:shape>
        </w:pict>
      </w:r>
      <w:r>
        <w:rPr>
          <w:noProof/>
          <w:rtl/>
        </w:rPr>
        <w:pict>
          <v:rect id="_x0000_s1036" style="position:absolute;margin-left:-45.75pt;margin-top:-71.25pt;width:244.5pt;height:559.5pt;z-index:251667456" fillcolor="white [3201]" strokecolor="#94d1e2 [1944]" strokeweight="1pt">
            <v:fill color2="#b8e0eb [1304]" focusposition="1" focussize="" focus="100%" type="gradient"/>
            <v:shadow on="t" type="perspective" color="#1e5d6f [1608]" opacity=".5" offset="1pt" offset2="-3pt"/>
            <v:textbox>
              <w:txbxContent>
                <w:p w:rsidR="004A41B1" w:rsidRPr="004A41B1" w:rsidRDefault="004A41B1" w:rsidP="004A41B1">
                  <w:pPr>
                    <w:pStyle w:val="a8"/>
                    <w:jc w:val="highKashida"/>
                    <w:rPr>
                      <w:rFonts w:ascii="Traditional Arabic" w:hAnsi="Traditional Arabic" w:cs="Traditional Arabic"/>
                      <w:b/>
                      <w:bCs/>
                      <w:sz w:val="28"/>
                      <w:szCs w:val="28"/>
                      <w:rtl/>
                      <w:lang w:bidi="ar-IQ"/>
                    </w:rPr>
                  </w:pPr>
                  <w:r w:rsidRPr="004A41B1">
                    <w:rPr>
                      <w:rFonts w:ascii="Traditional Arabic" w:hAnsi="Traditional Arabic" w:cs="Traditional Arabic" w:hint="cs"/>
                      <w:b/>
                      <w:bCs/>
                      <w:sz w:val="28"/>
                      <w:szCs w:val="28"/>
                      <w:rtl/>
                      <w:lang w:bidi="ar-IQ"/>
                    </w:rPr>
                    <w:t>إن</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شاء</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الله؛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لأن</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النجاسة</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إنما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تكون</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بالتغير،</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والتغير</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إما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أن</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يكون</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بتغير</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طعم</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الماء،</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أو</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ريحه،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أو</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لونه،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ومع</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ذلك</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فإنه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منهي</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عن</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استعماله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في</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هذه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الحال</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لقوله</w:t>
                  </w:r>
                  <w:r w:rsidRPr="004A41B1">
                    <w:rPr>
                      <w:rFonts w:ascii="Traditional Arabic" w:hAnsi="Traditional Arabic" w:cs="Traditional Arabic"/>
                      <w:b/>
                      <w:bCs/>
                      <w:sz w:val="28"/>
                      <w:szCs w:val="28"/>
                      <w:rtl/>
                      <w:lang w:bidi="ar-IQ"/>
                    </w:rPr>
                    <w:t xml:space="preserve">: </w:t>
                  </w:r>
                  <w:r w:rsidR="00EA1723" w:rsidRPr="004A41B1">
                    <w:rPr>
                      <w:rFonts w:ascii="Traditional Arabic" w:hAnsi="Traditional Arabic" w:cs="Traditional Arabic" w:hint="cs"/>
                      <w:b/>
                      <w:bCs/>
                      <w:sz w:val="28"/>
                      <w:szCs w:val="28"/>
                      <w:rtl/>
                      <w:lang w:bidi="ar-IQ"/>
                    </w:rPr>
                    <w:t>(لا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يبولن</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أحدكم</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في</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الماء</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الدائم</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ثم</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يغتسل</w:t>
                  </w:r>
                  <w:r w:rsidRPr="004A41B1">
                    <w:rPr>
                      <w:rFonts w:ascii="Traditional Arabic" w:hAnsi="Traditional Arabic" w:cs="Traditional Arabic"/>
                      <w:b/>
                      <w:bCs/>
                      <w:sz w:val="28"/>
                      <w:szCs w:val="28"/>
                      <w:rtl/>
                      <w:lang w:bidi="ar-IQ"/>
                    </w:rPr>
                    <w:t xml:space="preserve"> </w:t>
                  </w:r>
                  <w:r w:rsidR="00EA1723" w:rsidRPr="004A41B1">
                    <w:rPr>
                      <w:rFonts w:ascii="Traditional Arabic" w:hAnsi="Traditional Arabic" w:cs="Traditional Arabic" w:hint="cs"/>
                      <w:b/>
                      <w:bCs/>
                      <w:sz w:val="28"/>
                      <w:szCs w:val="28"/>
                      <w:rtl/>
                      <w:lang w:bidi="ar-IQ"/>
                    </w:rPr>
                    <w:t>فيه)</w:t>
                  </w:r>
                  <w:r w:rsidRPr="004A41B1">
                    <w:rPr>
                      <w:rFonts w:ascii="Traditional Arabic" w:hAnsi="Traditional Arabic" w:cs="Traditional Arabic" w:hint="cs"/>
                      <w:b/>
                      <w:bCs/>
                      <w:sz w:val="28"/>
                      <w:szCs w:val="28"/>
                      <w:rtl/>
                      <w:lang w:bidi="ar-IQ"/>
                    </w:rPr>
                    <w:t>،</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كأنه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يقول</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إنه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إذا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اغتسل</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منه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أو</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توضأ</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منه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هو</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أو</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غيره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بقي</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في</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نفسه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شك</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في</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أنه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تطهر</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بماء</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غير</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طهور،</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فلا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تطمئن</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نفسه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في</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العبادة.</w:t>
                  </w:r>
                </w:p>
                <w:p w:rsidR="004A41B1" w:rsidRPr="004A41B1" w:rsidRDefault="004A41B1" w:rsidP="004A41B1">
                  <w:pPr>
                    <w:pStyle w:val="a8"/>
                    <w:jc w:val="highKashida"/>
                    <w:rPr>
                      <w:rFonts w:ascii="Traditional Arabic" w:hAnsi="Traditional Arabic" w:cs="Traditional Arabic"/>
                      <w:b/>
                      <w:bCs/>
                      <w:color w:val="C00000"/>
                      <w:sz w:val="36"/>
                      <w:szCs w:val="36"/>
                      <w:rtl/>
                      <w:lang w:bidi="ar-IQ"/>
                    </w:rPr>
                  </w:pPr>
                  <w:r w:rsidRPr="004A41B1">
                    <w:rPr>
                      <w:rFonts w:ascii="Traditional Arabic" w:hAnsi="Traditional Arabic" w:cs="Traditional Arabic" w:hint="cs"/>
                      <w:b/>
                      <w:bCs/>
                      <w:color w:val="C00000"/>
                      <w:sz w:val="36"/>
                      <w:szCs w:val="36"/>
                      <w:rtl/>
                      <w:lang w:bidi="ar-IQ"/>
                    </w:rPr>
                    <w:t>النهي</w:t>
                  </w:r>
                  <w:r w:rsidRPr="004A41B1">
                    <w:rPr>
                      <w:rFonts w:ascii="Traditional Arabic" w:hAnsi="Traditional Arabic" w:cs="Traditional Arabic"/>
                      <w:b/>
                      <w:bCs/>
                      <w:color w:val="C00000"/>
                      <w:sz w:val="36"/>
                      <w:szCs w:val="36"/>
                      <w:rtl/>
                      <w:lang w:bidi="ar-IQ"/>
                    </w:rPr>
                    <w:t xml:space="preserve"> </w:t>
                  </w:r>
                  <w:r w:rsidRPr="004A41B1">
                    <w:rPr>
                      <w:rFonts w:ascii="Traditional Arabic" w:hAnsi="Traditional Arabic" w:cs="Traditional Arabic" w:hint="cs"/>
                      <w:b/>
                      <w:bCs/>
                      <w:color w:val="C00000"/>
                      <w:sz w:val="36"/>
                      <w:szCs w:val="36"/>
                      <w:rtl/>
                      <w:lang w:bidi="ar-IQ"/>
                    </w:rPr>
                    <w:t>عن</w:t>
                  </w:r>
                  <w:r w:rsidRPr="004A41B1">
                    <w:rPr>
                      <w:rFonts w:ascii="Traditional Arabic" w:hAnsi="Traditional Arabic" w:cs="Traditional Arabic"/>
                      <w:b/>
                      <w:bCs/>
                      <w:color w:val="C00000"/>
                      <w:sz w:val="36"/>
                      <w:szCs w:val="36"/>
                      <w:rtl/>
                      <w:lang w:bidi="ar-IQ"/>
                    </w:rPr>
                    <w:t xml:space="preserve"> </w:t>
                  </w:r>
                  <w:r w:rsidRPr="004A41B1">
                    <w:rPr>
                      <w:rFonts w:ascii="Traditional Arabic" w:hAnsi="Traditional Arabic" w:cs="Traditional Arabic" w:hint="cs"/>
                      <w:b/>
                      <w:bCs/>
                      <w:color w:val="C00000"/>
                      <w:sz w:val="36"/>
                      <w:szCs w:val="36"/>
                      <w:rtl/>
                      <w:lang w:bidi="ar-IQ"/>
                    </w:rPr>
                    <w:t>انغماس</w:t>
                  </w:r>
                  <w:r w:rsidRPr="004A41B1">
                    <w:rPr>
                      <w:rFonts w:ascii="Traditional Arabic" w:hAnsi="Traditional Arabic" w:cs="Traditional Arabic"/>
                      <w:b/>
                      <w:bCs/>
                      <w:color w:val="C00000"/>
                      <w:sz w:val="36"/>
                      <w:szCs w:val="36"/>
                      <w:rtl/>
                      <w:lang w:bidi="ar-IQ"/>
                    </w:rPr>
                    <w:t xml:space="preserve"> </w:t>
                  </w:r>
                  <w:r w:rsidRPr="004A41B1">
                    <w:rPr>
                      <w:rFonts w:ascii="Traditional Arabic" w:hAnsi="Traditional Arabic" w:cs="Traditional Arabic" w:hint="cs"/>
                      <w:b/>
                      <w:bCs/>
                      <w:color w:val="C00000"/>
                      <w:sz w:val="36"/>
                      <w:szCs w:val="36"/>
                      <w:rtl/>
                      <w:lang w:bidi="ar-IQ"/>
                    </w:rPr>
                    <w:t>الجنب</w:t>
                  </w:r>
                  <w:r w:rsidRPr="004A41B1">
                    <w:rPr>
                      <w:rFonts w:ascii="Traditional Arabic" w:hAnsi="Traditional Arabic" w:cs="Traditional Arabic"/>
                      <w:b/>
                      <w:bCs/>
                      <w:color w:val="C00000"/>
                      <w:sz w:val="36"/>
                      <w:szCs w:val="36"/>
                      <w:rtl/>
                      <w:lang w:bidi="ar-IQ"/>
                    </w:rPr>
                    <w:t xml:space="preserve"> </w:t>
                  </w:r>
                  <w:r w:rsidRPr="004A41B1">
                    <w:rPr>
                      <w:rFonts w:ascii="Traditional Arabic" w:hAnsi="Traditional Arabic" w:cs="Traditional Arabic" w:hint="cs"/>
                      <w:b/>
                      <w:bCs/>
                      <w:color w:val="C00000"/>
                      <w:sz w:val="36"/>
                      <w:szCs w:val="36"/>
                      <w:rtl/>
                      <w:lang w:bidi="ar-IQ"/>
                    </w:rPr>
                    <w:t>في</w:t>
                  </w:r>
                  <w:r w:rsidRPr="004A41B1">
                    <w:rPr>
                      <w:rFonts w:ascii="Traditional Arabic" w:hAnsi="Traditional Arabic" w:cs="Traditional Arabic"/>
                      <w:b/>
                      <w:bCs/>
                      <w:color w:val="C00000"/>
                      <w:sz w:val="36"/>
                      <w:szCs w:val="36"/>
                      <w:rtl/>
                      <w:lang w:bidi="ar-IQ"/>
                    </w:rPr>
                    <w:t xml:space="preserve"> </w:t>
                  </w:r>
                  <w:r w:rsidRPr="004A41B1">
                    <w:rPr>
                      <w:rFonts w:ascii="Traditional Arabic" w:hAnsi="Traditional Arabic" w:cs="Traditional Arabic" w:hint="cs"/>
                      <w:b/>
                      <w:bCs/>
                      <w:color w:val="C00000"/>
                      <w:sz w:val="36"/>
                      <w:szCs w:val="36"/>
                      <w:rtl/>
                      <w:lang w:bidi="ar-IQ"/>
                    </w:rPr>
                    <w:t>الماء</w:t>
                  </w:r>
                  <w:r w:rsidRPr="004A41B1">
                    <w:rPr>
                      <w:rFonts w:ascii="Traditional Arabic" w:hAnsi="Traditional Arabic" w:cs="Traditional Arabic"/>
                      <w:b/>
                      <w:bCs/>
                      <w:color w:val="C00000"/>
                      <w:sz w:val="36"/>
                      <w:szCs w:val="36"/>
                      <w:rtl/>
                      <w:lang w:bidi="ar-IQ"/>
                    </w:rPr>
                    <w:t xml:space="preserve"> </w:t>
                  </w:r>
                  <w:r w:rsidRPr="004A41B1">
                    <w:rPr>
                      <w:rFonts w:ascii="Traditional Arabic" w:hAnsi="Traditional Arabic" w:cs="Traditional Arabic" w:hint="cs"/>
                      <w:b/>
                      <w:bCs/>
                      <w:color w:val="C00000"/>
                      <w:sz w:val="36"/>
                      <w:szCs w:val="36"/>
                      <w:rtl/>
                      <w:lang w:bidi="ar-IQ"/>
                    </w:rPr>
                    <w:t>الدائم</w:t>
                  </w:r>
                </w:p>
                <w:p w:rsidR="004A41B1" w:rsidRPr="004A41B1" w:rsidRDefault="004A41B1" w:rsidP="004A41B1">
                  <w:pPr>
                    <w:pStyle w:val="a8"/>
                    <w:jc w:val="highKashida"/>
                    <w:rPr>
                      <w:rFonts w:ascii="Traditional Arabic" w:hAnsi="Traditional Arabic" w:cs="Traditional Arabic"/>
                      <w:b/>
                      <w:bCs/>
                      <w:sz w:val="28"/>
                      <w:szCs w:val="28"/>
                      <w:rtl/>
                      <w:lang w:bidi="ar-IQ"/>
                    </w:rPr>
                  </w:pPr>
                  <w:r w:rsidRPr="004A41B1">
                    <w:rPr>
                      <w:rFonts w:ascii="Traditional Arabic" w:hAnsi="Traditional Arabic" w:cs="Traditional Arabic" w:hint="cs"/>
                      <w:b/>
                      <w:bCs/>
                      <w:sz w:val="28"/>
                      <w:szCs w:val="28"/>
                      <w:rtl/>
                      <w:lang w:bidi="ar-IQ"/>
                    </w:rPr>
                    <w:t>كذلك</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الراوية</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الثانية</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التي</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فيها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النهي</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عن</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الانغماس</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في</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الماء</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إذا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كان</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الإنسان</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جنباً،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يقول</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صلى</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الله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عليه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وسلم</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(لا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يغتسل</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أحدكم</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في</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الماء</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الدائم</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الذي</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لا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يجري</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وهو</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جنب)</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يعني</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إذا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كنت</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جنباً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فلا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تنغمس</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في</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هذا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الماء</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الراكد</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وتقول</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قد</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طهرت؛</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إذ</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يمكن</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أن</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تطهر</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بانغماسك</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لكن</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مع</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كثرة</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الانغماس</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من</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هذا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ومن</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ذاك</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قد</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يتغير</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الماء</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بعد</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حين</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فيسلب الطهورية</w:t>
                  </w:r>
                  <w:r w:rsidRPr="004A41B1">
                    <w:rPr>
                      <w:rFonts w:ascii="Traditional Arabic" w:hAnsi="Traditional Arabic" w:cs="Traditional Arabic"/>
                      <w:b/>
                      <w:bCs/>
                      <w:sz w:val="28"/>
                      <w:szCs w:val="28"/>
                      <w:rtl/>
                      <w:lang w:bidi="ar-IQ"/>
                    </w:rPr>
                    <w:t>.</w:t>
                  </w:r>
                </w:p>
                <w:p w:rsidR="004A41B1" w:rsidRPr="004A41B1" w:rsidRDefault="004A41B1" w:rsidP="004A41B1">
                  <w:pPr>
                    <w:pStyle w:val="a8"/>
                    <w:jc w:val="highKashida"/>
                    <w:rPr>
                      <w:rFonts w:ascii="Traditional Arabic" w:hAnsi="Traditional Arabic" w:cs="Traditional Arabic"/>
                      <w:b/>
                      <w:bCs/>
                      <w:sz w:val="28"/>
                      <w:szCs w:val="28"/>
                      <w:rtl/>
                      <w:lang w:bidi="ar-IQ"/>
                    </w:rPr>
                  </w:pPr>
                  <w:r w:rsidRPr="004A41B1">
                    <w:rPr>
                      <w:rFonts w:ascii="Traditional Arabic" w:hAnsi="Traditional Arabic" w:cs="Traditional Arabic" w:hint="cs"/>
                      <w:b/>
                      <w:bCs/>
                      <w:sz w:val="28"/>
                      <w:szCs w:val="28"/>
                      <w:rtl/>
                      <w:lang w:bidi="ar-IQ"/>
                    </w:rPr>
                    <w:t>وقد</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قيل</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لـ</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أبي</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هريرة:</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كيف</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يصنع</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به؟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فقال</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يتناوله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تناولاً</w:t>
                  </w:r>
                  <w:r w:rsidRPr="004A41B1">
                    <w:rPr>
                      <w:rFonts w:ascii="Traditional Arabic" w:hAnsi="Traditional Arabic" w:cs="Traditional Arabic"/>
                      <w:b/>
                      <w:bCs/>
                      <w:sz w:val="28"/>
                      <w:szCs w:val="28"/>
                      <w:rtl/>
                      <w:lang w:bidi="ar-IQ"/>
                    </w:rPr>
                    <w:t>.</w:t>
                  </w:r>
                </w:p>
                <w:p w:rsidR="004A41B1" w:rsidRPr="004A41B1" w:rsidRDefault="004A41B1" w:rsidP="004A41B1">
                  <w:pPr>
                    <w:pStyle w:val="a8"/>
                    <w:jc w:val="highKashida"/>
                    <w:rPr>
                      <w:rFonts w:ascii="Traditional Arabic" w:hAnsi="Traditional Arabic" w:cs="Traditional Arabic"/>
                      <w:b/>
                      <w:bCs/>
                      <w:sz w:val="28"/>
                      <w:szCs w:val="28"/>
                      <w:rtl/>
                      <w:lang w:bidi="ar-IQ"/>
                    </w:rPr>
                  </w:pPr>
                  <w:r w:rsidRPr="004A41B1">
                    <w:rPr>
                      <w:rFonts w:ascii="Traditional Arabic" w:hAnsi="Traditional Arabic" w:cs="Traditional Arabic" w:hint="cs"/>
                      <w:b/>
                      <w:bCs/>
                      <w:sz w:val="28"/>
                      <w:szCs w:val="28"/>
                      <w:rtl/>
                      <w:lang w:bidi="ar-IQ"/>
                    </w:rPr>
                    <w:t>فإذا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لم</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يكن</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معه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إناء</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فإنه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يقف</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على</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حافته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ويغترف</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منه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ولا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ينغمس</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فيه،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حتى</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لا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يفسده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على</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نفسه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أو</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على</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غيره</w:t>
                  </w:r>
                  <w:r w:rsidRPr="004A41B1">
                    <w:rPr>
                      <w:rFonts w:ascii="Traditional Arabic" w:hAnsi="Traditional Arabic" w:cs="Traditional Arabic"/>
                      <w:b/>
                      <w:bCs/>
                      <w:sz w:val="28"/>
                      <w:szCs w:val="28"/>
                      <w:rtl/>
                      <w:lang w:bidi="ar-IQ"/>
                    </w:rPr>
                    <w:t>.</w:t>
                  </w:r>
                </w:p>
                <w:p w:rsidR="004A41B1" w:rsidRPr="004A41B1" w:rsidRDefault="004A41B1" w:rsidP="004A41B1">
                  <w:pPr>
                    <w:pStyle w:val="a8"/>
                    <w:jc w:val="highKashida"/>
                    <w:rPr>
                      <w:rFonts w:ascii="Traditional Arabic" w:hAnsi="Traditional Arabic" w:cs="Traditional Arabic"/>
                      <w:b/>
                      <w:bCs/>
                      <w:sz w:val="28"/>
                      <w:szCs w:val="28"/>
                      <w:lang w:bidi="ar-EG"/>
                    </w:rPr>
                  </w:pPr>
                  <w:r w:rsidRPr="004A41B1">
                    <w:rPr>
                      <w:rFonts w:ascii="Traditional Arabic" w:hAnsi="Traditional Arabic" w:cs="Traditional Arabic" w:hint="cs"/>
                      <w:b/>
                      <w:bCs/>
                      <w:sz w:val="28"/>
                      <w:szCs w:val="28"/>
                      <w:rtl/>
                      <w:lang w:bidi="ar-IQ"/>
                    </w:rPr>
                    <w:t>والصحيح</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أن</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الماء</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لا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ينجس</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إلا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إذا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تغير</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أحد</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أوصافه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الثلاثة</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لونه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أو</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طعمه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أو</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ريحه</w:t>
                  </w:r>
                </w:p>
                <w:p w:rsidR="00272FB1" w:rsidRPr="004A41B1" w:rsidRDefault="00272FB1" w:rsidP="00272FB1">
                  <w:pPr>
                    <w:pStyle w:val="a8"/>
                    <w:jc w:val="highKashida"/>
                    <w:rPr>
                      <w:rFonts w:ascii="Traditional Arabic" w:hAnsi="Traditional Arabic" w:cs="Traditional Arabic"/>
                      <w:b/>
                      <w:bCs/>
                      <w:sz w:val="28"/>
                      <w:szCs w:val="28"/>
                      <w:rtl/>
                      <w:lang w:bidi="ar-EG"/>
                    </w:rPr>
                  </w:pPr>
                </w:p>
                <w:p w:rsidR="00272FB1" w:rsidRPr="00272FB1" w:rsidRDefault="00272FB1" w:rsidP="00272FB1">
                  <w:pPr>
                    <w:pStyle w:val="a8"/>
                    <w:jc w:val="highKashida"/>
                    <w:rPr>
                      <w:rFonts w:ascii="Traditional Arabic" w:hAnsi="Traditional Arabic" w:cs="Traditional Arabic"/>
                      <w:b/>
                      <w:bCs/>
                      <w:sz w:val="24"/>
                      <w:szCs w:val="24"/>
                      <w:rtl/>
                      <w:lang w:bidi="ar-EG"/>
                    </w:rPr>
                  </w:pPr>
                </w:p>
                <w:p w:rsidR="00272FB1" w:rsidRPr="00272FB1" w:rsidRDefault="00272FB1" w:rsidP="00272FB1">
                  <w:pPr>
                    <w:pStyle w:val="a8"/>
                    <w:jc w:val="highKashida"/>
                    <w:rPr>
                      <w:rFonts w:ascii="Traditional Arabic" w:hAnsi="Traditional Arabic" w:cs="Traditional Arabic"/>
                      <w:b/>
                      <w:bCs/>
                      <w:sz w:val="24"/>
                      <w:szCs w:val="24"/>
                      <w:rtl/>
                      <w:lang w:bidi="ar-EG"/>
                    </w:rPr>
                  </w:pPr>
                </w:p>
                <w:p w:rsidR="00531081" w:rsidRPr="009C005B" w:rsidRDefault="00531081" w:rsidP="00FC31A3">
                  <w:pPr>
                    <w:pStyle w:val="a8"/>
                    <w:jc w:val="highKashida"/>
                    <w:rPr>
                      <w:rFonts w:ascii="Traditional Arabic" w:hAnsi="Traditional Arabic" w:cs="Traditional Arabic"/>
                      <w:b/>
                      <w:bCs/>
                      <w:sz w:val="24"/>
                      <w:szCs w:val="24"/>
                      <w:rtl/>
                      <w:lang w:bidi="ar-EG"/>
                    </w:rPr>
                  </w:pPr>
                </w:p>
              </w:txbxContent>
            </v:textbox>
            <w10:wrap anchorx="page"/>
          </v:rect>
        </w:pict>
      </w:r>
      <w:r>
        <w:rPr>
          <w:noProof/>
          <w:rtl/>
        </w:rPr>
        <w:pict>
          <v:shapetype id="_x0000_t109" coordsize="21600,21600" o:spt="109" path="m,l,21600r21600,l21600,xe">
            <v:stroke joinstyle="miter"/>
            <v:path gradientshapeok="t" o:connecttype="rect"/>
          </v:shapetype>
          <v:shape id="_x0000_s1034" type="#_x0000_t109" style="position:absolute;margin-left:503.25pt;margin-top:-71.25pt;width:240.75pt;height:555.75pt;z-index:251665408" fillcolor="white [3201]" strokecolor="#94d1e2 [1944]" strokeweight="1pt">
            <v:fill color2="#b8e0eb [1304]" focusposition="1" focussize="" focus="100%" type="gradient"/>
            <v:shadow on="t" type="perspective" color="#1e5d6f [1608]" opacity=".5" offset="1pt" offset2="-3pt"/>
            <v:textbox>
              <w:txbxContent>
                <w:p w:rsidR="002B4E98" w:rsidRPr="00876966" w:rsidRDefault="002B4E98" w:rsidP="009F2D4E">
                  <w:pPr>
                    <w:pStyle w:val="a8"/>
                    <w:jc w:val="both"/>
                    <w:rPr>
                      <w:rFonts w:ascii="Traditional Arabic" w:hAnsi="Traditional Arabic" w:cs="Traditional Arabic"/>
                      <w:b/>
                      <w:bCs/>
                      <w:color w:val="000000" w:themeColor="text1"/>
                      <w:sz w:val="28"/>
                      <w:szCs w:val="28"/>
                      <w:rtl/>
                      <w:lang w:bidi="ar-EG"/>
                    </w:rPr>
                  </w:pPr>
                  <w:r w:rsidRPr="00876966">
                    <w:rPr>
                      <w:rFonts w:ascii="Traditional Arabic" w:hAnsi="Traditional Arabic" w:cs="Traditional Arabic"/>
                      <w:b/>
                      <w:bCs/>
                      <w:color w:val="000000" w:themeColor="text1"/>
                      <w:sz w:val="28"/>
                      <w:szCs w:val="28"/>
                      <w:rtl/>
                    </w:rPr>
                    <w:t>الحمد لله الذي علم بالقلم علم الإنسان ما</w:t>
                  </w:r>
                  <w:r w:rsidR="00C153D4" w:rsidRPr="00876966">
                    <w:rPr>
                      <w:rFonts w:ascii="Traditional Arabic" w:hAnsi="Traditional Arabic" w:cs="Traditional Arabic" w:hint="cs"/>
                      <w:b/>
                      <w:bCs/>
                      <w:color w:val="000000" w:themeColor="text1"/>
                      <w:sz w:val="28"/>
                      <w:szCs w:val="28"/>
                      <w:rtl/>
                    </w:rPr>
                    <w:t xml:space="preserve"> </w:t>
                  </w:r>
                  <w:r w:rsidRPr="00876966">
                    <w:rPr>
                      <w:rFonts w:ascii="Traditional Arabic" w:hAnsi="Traditional Arabic" w:cs="Traditional Arabic"/>
                      <w:b/>
                      <w:bCs/>
                      <w:color w:val="000000" w:themeColor="text1"/>
                      <w:sz w:val="28"/>
                      <w:szCs w:val="28"/>
                      <w:rtl/>
                    </w:rPr>
                    <w:t>لم يعلم الحمد لله الذي خلق الإنسان علمه البيان والصلاة والسلام على الذي لا</w:t>
                  </w:r>
                  <w:r w:rsidR="00C153D4" w:rsidRPr="00876966">
                    <w:rPr>
                      <w:rFonts w:ascii="Traditional Arabic" w:hAnsi="Traditional Arabic" w:cs="Traditional Arabic" w:hint="cs"/>
                      <w:b/>
                      <w:bCs/>
                      <w:color w:val="000000" w:themeColor="text1"/>
                      <w:sz w:val="28"/>
                      <w:szCs w:val="28"/>
                      <w:rtl/>
                    </w:rPr>
                    <w:t xml:space="preserve"> </w:t>
                  </w:r>
                  <w:r w:rsidRPr="00876966">
                    <w:rPr>
                      <w:rFonts w:ascii="Traditional Arabic" w:hAnsi="Traditional Arabic" w:cs="Traditional Arabic"/>
                      <w:b/>
                      <w:bCs/>
                      <w:color w:val="000000" w:themeColor="text1"/>
                      <w:sz w:val="28"/>
                      <w:szCs w:val="28"/>
                      <w:rtl/>
                    </w:rPr>
                    <w:t>ينطق عن الهوى إن هو</w:t>
                  </w:r>
                  <w:r w:rsidR="00605846" w:rsidRPr="00876966">
                    <w:rPr>
                      <w:rFonts w:ascii="Traditional Arabic" w:hAnsi="Traditional Arabic" w:cs="Traditional Arabic"/>
                      <w:b/>
                      <w:bCs/>
                      <w:color w:val="000000" w:themeColor="text1"/>
                      <w:sz w:val="28"/>
                      <w:szCs w:val="28"/>
                    </w:rPr>
                    <w:t xml:space="preserve"> </w:t>
                  </w:r>
                  <w:r w:rsidRPr="00876966">
                    <w:rPr>
                      <w:rFonts w:ascii="Traditional Arabic" w:hAnsi="Traditional Arabic" w:cs="Traditional Arabic"/>
                      <w:b/>
                      <w:bCs/>
                      <w:color w:val="000000" w:themeColor="text1"/>
                      <w:sz w:val="28"/>
                      <w:szCs w:val="28"/>
                      <w:rtl/>
                    </w:rPr>
                    <w:t>إلا وحي يوحى   أما بعد. فهذه فوائد من أحاديث النبي</w:t>
                  </w:r>
                  <w:r w:rsidRPr="00876966">
                    <w:rPr>
                      <w:rFonts w:ascii="Traditional Arabic" w:hAnsi="Traditional Arabic" w:cs="Traditional Arabic"/>
                      <w:b/>
                      <w:bCs/>
                      <w:color w:val="000000" w:themeColor="text1"/>
                      <w:sz w:val="28"/>
                      <w:szCs w:val="28"/>
                    </w:rPr>
                    <w:sym w:font="AGA Arabesque" w:char="F072"/>
                  </w:r>
                  <w:r w:rsidRPr="00876966">
                    <w:rPr>
                      <w:rFonts w:ascii="Traditional Arabic" w:hAnsi="Traditional Arabic" w:cs="Traditional Arabic"/>
                      <w:b/>
                      <w:bCs/>
                      <w:color w:val="000000" w:themeColor="text1"/>
                      <w:sz w:val="28"/>
                      <w:szCs w:val="28"/>
                      <w:rtl/>
                    </w:rPr>
                    <w:t>:</w:t>
                  </w:r>
                  <w:r w:rsidRPr="00876966">
                    <w:rPr>
                      <w:rFonts w:ascii="Traditional Arabic" w:hAnsi="Traditional Arabic" w:cs="Traditional Arabic"/>
                      <w:b/>
                      <w:bCs/>
                      <w:color w:val="000000" w:themeColor="text1"/>
                      <w:sz w:val="28"/>
                      <w:szCs w:val="28"/>
                      <w:rtl/>
                      <w:lang w:bidi="ar-EG"/>
                    </w:rPr>
                    <w:t xml:space="preserve"> </w:t>
                  </w:r>
                </w:p>
                <w:p w:rsidR="004A41B1" w:rsidRPr="004A41B1" w:rsidRDefault="004A41B1" w:rsidP="004A41B1">
                  <w:pPr>
                    <w:pStyle w:val="a8"/>
                    <w:jc w:val="both"/>
                    <w:rPr>
                      <w:rFonts w:ascii="Segoe UI" w:hAnsi="Segoe UI" w:cs="Segoe UI"/>
                      <w:b/>
                      <w:bCs/>
                      <w:color w:val="FF0000"/>
                      <w:sz w:val="24"/>
                      <w:szCs w:val="24"/>
                      <w:rtl/>
                      <w:lang w:bidi="ar-IQ"/>
                    </w:rPr>
                  </w:pPr>
                  <w:r w:rsidRPr="004A41B1">
                    <w:rPr>
                      <w:rFonts w:ascii="Segoe UI" w:hAnsi="Segoe UI" w:cs="Segoe UI" w:hint="cs"/>
                      <w:b/>
                      <w:bCs/>
                      <w:color w:val="FF0000"/>
                      <w:sz w:val="24"/>
                      <w:szCs w:val="24"/>
                      <w:rtl/>
                      <w:lang w:bidi="ar-IQ"/>
                    </w:rPr>
                    <w:t>عَنْ</w:t>
                  </w:r>
                  <w:r w:rsidRPr="004A41B1">
                    <w:rPr>
                      <w:rFonts w:ascii="Segoe UI" w:hAnsi="Segoe UI" w:cs="Segoe UI"/>
                      <w:b/>
                      <w:bCs/>
                      <w:color w:val="FF0000"/>
                      <w:sz w:val="24"/>
                      <w:szCs w:val="24"/>
                      <w:rtl/>
                      <w:lang w:bidi="ar-IQ"/>
                    </w:rPr>
                    <w:t xml:space="preserve"> </w:t>
                  </w:r>
                  <w:r w:rsidRPr="004A41B1">
                    <w:rPr>
                      <w:rFonts w:ascii="Segoe UI" w:hAnsi="Segoe UI" w:cs="Segoe UI" w:hint="cs"/>
                      <w:b/>
                      <w:bCs/>
                      <w:color w:val="FF0000"/>
                      <w:sz w:val="24"/>
                      <w:szCs w:val="24"/>
                      <w:rtl/>
                      <w:lang w:bidi="ar-IQ"/>
                    </w:rPr>
                    <w:t>أَبي</w:t>
                  </w:r>
                  <w:r w:rsidRPr="004A41B1">
                    <w:rPr>
                      <w:rFonts w:ascii="Segoe UI" w:hAnsi="Segoe UI" w:cs="Segoe UI"/>
                      <w:b/>
                      <w:bCs/>
                      <w:color w:val="FF0000"/>
                      <w:sz w:val="24"/>
                      <w:szCs w:val="24"/>
                      <w:rtl/>
                      <w:lang w:bidi="ar-IQ"/>
                    </w:rPr>
                    <w:t xml:space="preserve"> </w:t>
                  </w:r>
                  <w:r w:rsidRPr="004A41B1">
                    <w:rPr>
                      <w:rFonts w:ascii="Segoe UI" w:hAnsi="Segoe UI" w:cs="Segoe UI" w:hint="cs"/>
                      <w:b/>
                      <w:bCs/>
                      <w:color w:val="FF0000"/>
                      <w:sz w:val="24"/>
                      <w:szCs w:val="24"/>
                      <w:rtl/>
                      <w:lang w:bidi="ar-IQ"/>
                    </w:rPr>
                    <w:t>هُرَيْرَةَ</w:t>
                  </w:r>
                  <w:r w:rsidRPr="004A41B1">
                    <w:rPr>
                      <w:rFonts w:ascii="Segoe UI" w:hAnsi="Segoe UI" w:cs="Segoe UI"/>
                      <w:b/>
                      <w:bCs/>
                      <w:color w:val="FF0000"/>
                      <w:sz w:val="24"/>
                      <w:szCs w:val="24"/>
                      <w:rtl/>
                      <w:lang w:bidi="ar-IQ"/>
                    </w:rPr>
                    <w:t xml:space="preserve"> </w:t>
                  </w:r>
                  <w:r w:rsidRPr="004A41B1">
                    <w:rPr>
                      <w:rFonts w:ascii="Segoe UI" w:hAnsi="Segoe UI" w:cs="Segoe UI" w:hint="cs"/>
                      <w:b/>
                      <w:bCs/>
                      <w:color w:val="FF0000"/>
                      <w:sz w:val="24"/>
                      <w:szCs w:val="24"/>
                      <w:rtl/>
                      <w:lang w:bidi="ar-IQ"/>
                    </w:rPr>
                    <w:t>رضي</w:t>
                  </w:r>
                  <w:r w:rsidRPr="004A41B1">
                    <w:rPr>
                      <w:rFonts w:ascii="Segoe UI" w:hAnsi="Segoe UI" w:cs="Segoe UI"/>
                      <w:b/>
                      <w:bCs/>
                      <w:color w:val="FF0000"/>
                      <w:sz w:val="24"/>
                      <w:szCs w:val="24"/>
                      <w:rtl/>
                      <w:lang w:bidi="ar-IQ"/>
                    </w:rPr>
                    <w:t xml:space="preserve"> </w:t>
                  </w:r>
                  <w:r w:rsidRPr="004A41B1">
                    <w:rPr>
                      <w:rFonts w:ascii="Segoe UI" w:hAnsi="Segoe UI" w:cs="Segoe UI" w:hint="cs"/>
                      <w:b/>
                      <w:bCs/>
                      <w:color w:val="FF0000"/>
                      <w:sz w:val="24"/>
                      <w:szCs w:val="24"/>
                      <w:rtl/>
                      <w:lang w:bidi="ar-IQ"/>
                    </w:rPr>
                    <w:t>الله</w:t>
                  </w:r>
                  <w:r w:rsidRPr="004A41B1">
                    <w:rPr>
                      <w:rFonts w:ascii="Segoe UI" w:hAnsi="Segoe UI" w:cs="Segoe UI"/>
                      <w:b/>
                      <w:bCs/>
                      <w:color w:val="FF0000"/>
                      <w:sz w:val="24"/>
                      <w:szCs w:val="24"/>
                      <w:rtl/>
                      <w:lang w:bidi="ar-IQ"/>
                    </w:rPr>
                    <w:t xml:space="preserve"> </w:t>
                  </w:r>
                  <w:r w:rsidRPr="004A41B1">
                    <w:rPr>
                      <w:rFonts w:ascii="Segoe UI" w:hAnsi="Segoe UI" w:cs="Segoe UI" w:hint="cs"/>
                      <w:b/>
                      <w:bCs/>
                      <w:color w:val="FF0000"/>
                      <w:sz w:val="24"/>
                      <w:szCs w:val="24"/>
                      <w:rtl/>
                      <w:lang w:bidi="ar-IQ"/>
                    </w:rPr>
                    <w:t>عنه</w:t>
                  </w:r>
                  <w:r w:rsidRPr="004A41B1">
                    <w:rPr>
                      <w:rFonts w:ascii="Segoe UI" w:hAnsi="Segoe UI" w:cs="Segoe UI"/>
                      <w:b/>
                      <w:bCs/>
                      <w:color w:val="FF0000"/>
                      <w:sz w:val="24"/>
                      <w:szCs w:val="24"/>
                      <w:rtl/>
                      <w:lang w:bidi="ar-IQ"/>
                    </w:rPr>
                    <w:t xml:space="preserve"> </w:t>
                  </w:r>
                  <w:r w:rsidRPr="004A41B1">
                    <w:rPr>
                      <w:rFonts w:ascii="Segoe UI" w:hAnsi="Segoe UI" w:cs="Segoe UI" w:hint="cs"/>
                      <w:b/>
                      <w:bCs/>
                      <w:color w:val="FF0000"/>
                      <w:sz w:val="24"/>
                      <w:szCs w:val="24"/>
                      <w:rtl/>
                      <w:lang w:bidi="ar-IQ"/>
                    </w:rPr>
                    <w:t>قَالَ</w:t>
                  </w:r>
                  <w:r w:rsidRPr="004A41B1">
                    <w:rPr>
                      <w:rFonts w:ascii="Segoe UI" w:hAnsi="Segoe UI" w:cs="Segoe UI"/>
                      <w:b/>
                      <w:bCs/>
                      <w:color w:val="08A4EE" w:themeColor="accent6" w:themeShade="BF"/>
                      <w:sz w:val="24"/>
                      <w:szCs w:val="24"/>
                      <w:rtl/>
                      <w:lang w:bidi="ar-IQ"/>
                    </w:rPr>
                    <w:t xml:space="preserve">: </w:t>
                  </w:r>
                  <w:r w:rsidRPr="004A41B1">
                    <w:rPr>
                      <w:rFonts w:ascii="Segoe UI" w:hAnsi="Segoe UI" w:cs="Segoe UI" w:hint="cs"/>
                      <w:b/>
                      <w:bCs/>
                      <w:color w:val="08A4EE" w:themeColor="accent6" w:themeShade="BF"/>
                      <w:sz w:val="24"/>
                      <w:szCs w:val="24"/>
                      <w:rtl/>
                      <w:lang w:bidi="ar-IQ"/>
                    </w:rPr>
                    <w:t>قَالَ</w:t>
                  </w:r>
                  <w:r w:rsidRPr="004A41B1">
                    <w:rPr>
                      <w:rFonts w:ascii="Segoe UI" w:hAnsi="Segoe UI" w:cs="Segoe UI"/>
                      <w:b/>
                      <w:bCs/>
                      <w:color w:val="08A4EE" w:themeColor="accent6" w:themeShade="BF"/>
                      <w:sz w:val="24"/>
                      <w:szCs w:val="24"/>
                      <w:rtl/>
                      <w:lang w:bidi="ar-IQ"/>
                    </w:rPr>
                    <w:t xml:space="preserve"> </w:t>
                  </w:r>
                  <w:r w:rsidRPr="004A41B1">
                    <w:rPr>
                      <w:rFonts w:ascii="Segoe UI" w:hAnsi="Segoe UI" w:cs="Segoe UI" w:hint="cs"/>
                      <w:b/>
                      <w:bCs/>
                      <w:color w:val="08A4EE" w:themeColor="accent6" w:themeShade="BF"/>
                      <w:sz w:val="24"/>
                      <w:szCs w:val="24"/>
                      <w:rtl/>
                      <w:lang w:bidi="ar-IQ"/>
                    </w:rPr>
                    <w:t>رَسُولُ</w:t>
                  </w:r>
                  <w:r w:rsidRPr="004A41B1">
                    <w:rPr>
                      <w:rFonts w:ascii="Segoe UI" w:hAnsi="Segoe UI" w:cs="Segoe UI"/>
                      <w:b/>
                      <w:bCs/>
                      <w:color w:val="08A4EE" w:themeColor="accent6" w:themeShade="BF"/>
                      <w:sz w:val="24"/>
                      <w:szCs w:val="24"/>
                      <w:rtl/>
                      <w:lang w:bidi="ar-IQ"/>
                    </w:rPr>
                    <w:t xml:space="preserve"> </w:t>
                  </w:r>
                  <w:r w:rsidRPr="004A41B1">
                    <w:rPr>
                      <w:rFonts w:ascii="Segoe UI" w:hAnsi="Segoe UI" w:cs="Segoe UI" w:hint="cs"/>
                      <w:b/>
                      <w:bCs/>
                      <w:color w:val="08A4EE" w:themeColor="accent6" w:themeShade="BF"/>
                      <w:sz w:val="24"/>
                      <w:szCs w:val="24"/>
                      <w:rtl/>
                      <w:lang w:bidi="ar-IQ"/>
                    </w:rPr>
                    <w:t>الله</w:t>
                  </w:r>
                  <w:r w:rsidRPr="004A41B1">
                    <w:rPr>
                      <w:rFonts w:ascii="Segoe UI" w:hAnsi="Segoe UI" w:cs="Segoe UI"/>
                      <w:b/>
                      <w:bCs/>
                      <w:color w:val="08A4EE" w:themeColor="accent6" w:themeShade="BF"/>
                      <w:sz w:val="24"/>
                      <w:szCs w:val="24"/>
                      <w:rtl/>
                      <w:lang w:bidi="ar-IQ"/>
                    </w:rPr>
                    <w:t xml:space="preserve"> </w:t>
                  </w:r>
                  <w:r w:rsidRPr="004A41B1">
                    <w:rPr>
                      <w:rFonts w:ascii="Segoe UI" w:hAnsi="Segoe UI" w:cs="Segoe UI" w:hint="cs"/>
                      <w:b/>
                      <w:bCs/>
                      <w:color w:val="08A4EE" w:themeColor="accent6" w:themeShade="BF"/>
                      <w:sz w:val="24"/>
                      <w:szCs w:val="24"/>
                      <w:rtl/>
                      <w:lang w:bidi="ar-IQ"/>
                    </w:rPr>
                    <w:t>صلّى</w:t>
                  </w:r>
                  <w:r w:rsidRPr="004A41B1">
                    <w:rPr>
                      <w:rFonts w:ascii="Segoe UI" w:hAnsi="Segoe UI" w:cs="Segoe UI"/>
                      <w:b/>
                      <w:bCs/>
                      <w:color w:val="08A4EE" w:themeColor="accent6" w:themeShade="BF"/>
                      <w:sz w:val="24"/>
                      <w:szCs w:val="24"/>
                      <w:rtl/>
                      <w:lang w:bidi="ar-IQ"/>
                    </w:rPr>
                    <w:t xml:space="preserve"> </w:t>
                  </w:r>
                  <w:r w:rsidRPr="004A41B1">
                    <w:rPr>
                      <w:rFonts w:ascii="Segoe UI" w:hAnsi="Segoe UI" w:cs="Segoe UI" w:hint="cs"/>
                      <w:b/>
                      <w:bCs/>
                      <w:color w:val="08A4EE" w:themeColor="accent6" w:themeShade="BF"/>
                      <w:sz w:val="24"/>
                      <w:szCs w:val="24"/>
                      <w:rtl/>
                      <w:lang w:bidi="ar-IQ"/>
                    </w:rPr>
                    <w:t>الله</w:t>
                  </w:r>
                  <w:r w:rsidRPr="004A41B1">
                    <w:rPr>
                      <w:rFonts w:ascii="Segoe UI" w:hAnsi="Segoe UI" w:cs="Segoe UI"/>
                      <w:b/>
                      <w:bCs/>
                      <w:color w:val="08A4EE" w:themeColor="accent6" w:themeShade="BF"/>
                      <w:sz w:val="24"/>
                      <w:szCs w:val="24"/>
                      <w:rtl/>
                      <w:lang w:bidi="ar-IQ"/>
                    </w:rPr>
                    <w:t xml:space="preserve"> </w:t>
                  </w:r>
                  <w:r w:rsidRPr="004A41B1">
                    <w:rPr>
                      <w:rFonts w:ascii="Segoe UI" w:hAnsi="Segoe UI" w:cs="Segoe UI" w:hint="cs"/>
                      <w:b/>
                      <w:bCs/>
                      <w:color w:val="08A4EE" w:themeColor="accent6" w:themeShade="BF"/>
                      <w:sz w:val="24"/>
                      <w:szCs w:val="24"/>
                      <w:rtl/>
                      <w:lang w:bidi="ar-IQ"/>
                    </w:rPr>
                    <w:t>عليه</w:t>
                  </w:r>
                  <w:r w:rsidRPr="004A41B1">
                    <w:rPr>
                      <w:rFonts w:ascii="Segoe UI" w:hAnsi="Segoe UI" w:cs="Segoe UI"/>
                      <w:b/>
                      <w:bCs/>
                      <w:color w:val="08A4EE" w:themeColor="accent6" w:themeShade="BF"/>
                      <w:sz w:val="24"/>
                      <w:szCs w:val="24"/>
                      <w:rtl/>
                      <w:lang w:bidi="ar-IQ"/>
                    </w:rPr>
                    <w:t xml:space="preserve"> </w:t>
                  </w:r>
                  <w:r w:rsidRPr="004A41B1">
                    <w:rPr>
                      <w:rFonts w:ascii="Segoe UI" w:hAnsi="Segoe UI" w:cs="Segoe UI" w:hint="cs"/>
                      <w:b/>
                      <w:bCs/>
                      <w:color w:val="08A4EE" w:themeColor="accent6" w:themeShade="BF"/>
                      <w:sz w:val="24"/>
                      <w:szCs w:val="24"/>
                      <w:rtl/>
                      <w:lang w:bidi="ar-IQ"/>
                    </w:rPr>
                    <w:t>وسلّم</w:t>
                  </w:r>
                  <w:r w:rsidRPr="004A41B1">
                    <w:rPr>
                      <w:rFonts w:ascii="Segoe UI" w:hAnsi="Segoe UI" w:cs="Segoe UI"/>
                      <w:b/>
                      <w:bCs/>
                      <w:color w:val="08A4EE" w:themeColor="accent6" w:themeShade="BF"/>
                      <w:sz w:val="24"/>
                      <w:szCs w:val="24"/>
                      <w:rtl/>
                      <w:lang w:bidi="ar-IQ"/>
                    </w:rPr>
                    <w:t xml:space="preserve">: </w:t>
                  </w:r>
                  <w:r w:rsidRPr="004A41B1">
                    <w:rPr>
                      <w:rFonts w:ascii="Segoe UI" w:hAnsi="Segoe UI" w:cs="Segoe UI" w:hint="eastAsia"/>
                      <w:b/>
                      <w:bCs/>
                      <w:color w:val="08A4EE" w:themeColor="accent6" w:themeShade="BF"/>
                      <w:sz w:val="24"/>
                      <w:szCs w:val="24"/>
                      <w:rtl/>
                      <w:lang w:bidi="ar-IQ"/>
                    </w:rPr>
                    <w:t>«</w:t>
                  </w:r>
                  <w:r w:rsidRPr="004A41B1">
                    <w:rPr>
                      <w:rFonts w:ascii="Segoe UI" w:hAnsi="Segoe UI" w:cs="Segoe UI" w:hint="cs"/>
                      <w:b/>
                      <w:bCs/>
                      <w:color w:val="08A4EE" w:themeColor="accent6" w:themeShade="BF"/>
                      <w:sz w:val="24"/>
                      <w:szCs w:val="24"/>
                      <w:rtl/>
                      <w:lang w:bidi="ar-IQ"/>
                    </w:rPr>
                    <w:t>لاَ</w:t>
                  </w:r>
                  <w:r w:rsidRPr="004A41B1">
                    <w:rPr>
                      <w:rFonts w:ascii="Segoe UI" w:hAnsi="Segoe UI" w:cs="Segoe UI"/>
                      <w:b/>
                      <w:bCs/>
                      <w:color w:val="08A4EE" w:themeColor="accent6" w:themeShade="BF"/>
                      <w:sz w:val="24"/>
                      <w:szCs w:val="24"/>
                      <w:rtl/>
                      <w:lang w:bidi="ar-IQ"/>
                    </w:rPr>
                    <w:t xml:space="preserve"> </w:t>
                  </w:r>
                  <w:r w:rsidRPr="004A41B1">
                    <w:rPr>
                      <w:rFonts w:ascii="Segoe UI" w:hAnsi="Segoe UI" w:cs="Segoe UI" w:hint="cs"/>
                      <w:b/>
                      <w:bCs/>
                      <w:color w:val="08A4EE" w:themeColor="accent6" w:themeShade="BF"/>
                      <w:sz w:val="24"/>
                      <w:szCs w:val="24"/>
                      <w:rtl/>
                      <w:lang w:bidi="ar-IQ"/>
                    </w:rPr>
                    <w:t>يَغْتَسِلْ</w:t>
                  </w:r>
                  <w:r w:rsidRPr="004A41B1">
                    <w:rPr>
                      <w:rFonts w:ascii="Segoe UI" w:hAnsi="Segoe UI" w:cs="Segoe UI"/>
                      <w:b/>
                      <w:bCs/>
                      <w:color w:val="08A4EE" w:themeColor="accent6" w:themeShade="BF"/>
                      <w:sz w:val="24"/>
                      <w:szCs w:val="24"/>
                      <w:rtl/>
                      <w:lang w:bidi="ar-IQ"/>
                    </w:rPr>
                    <w:t xml:space="preserve"> </w:t>
                  </w:r>
                  <w:r w:rsidRPr="004A41B1">
                    <w:rPr>
                      <w:rFonts w:ascii="Segoe UI" w:hAnsi="Segoe UI" w:cs="Segoe UI" w:hint="cs"/>
                      <w:b/>
                      <w:bCs/>
                      <w:color w:val="08A4EE" w:themeColor="accent6" w:themeShade="BF"/>
                      <w:sz w:val="24"/>
                      <w:szCs w:val="24"/>
                      <w:rtl/>
                      <w:lang w:bidi="ar-IQ"/>
                    </w:rPr>
                    <w:t>أَحَدُكُمْ</w:t>
                  </w:r>
                  <w:r w:rsidRPr="004A41B1">
                    <w:rPr>
                      <w:rFonts w:ascii="Segoe UI" w:hAnsi="Segoe UI" w:cs="Segoe UI"/>
                      <w:b/>
                      <w:bCs/>
                      <w:color w:val="08A4EE" w:themeColor="accent6" w:themeShade="BF"/>
                      <w:sz w:val="24"/>
                      <w:szCs w:val="24"/>
                      <w:rtl/>
                      <w:lang w:bidi="ar-IQ"/>
                    </w:rPr>
                    <w:t xml:space="preserve"> </w:t>
                  </w:r>
                  <w:r w:rsidRPr="004A41B1">
                    <w:rPr>
                      <w:rFonts w:ascii="Segoe UI" w:hAnsi="Segoe UI" w:cs="Segoe UI" w:hint="cs"/>
                      <w:b/>
                      <w:bCs/>
                      <w:color w:val="08A4EE" w:themeColor="accent6" w:themeShade="BF"/>
                      <w:sz w:val="24"/>
                      <w:szCs w:val="24"/>
                      <w:rtl/>
                      <w:lang w:bidi="ar-IQ"/>
                    </w:rPr>
                    <w:t>فِي</w:t>
                  </w:r>
                  <w:r w:rsidRPr="004A41B1">
                    <w:rPr>
                      <w:rFonts w:ascii="Segoe UI" w:hAnsi="Segoe UI" w:cs="Segoe UI"/>
                      <w:b/>
                      <w:bCs/>
                      <w:color w:val="08A4EE" w:themeColor="accent6" w:themeShade="BF"/>
                      <w:sz w:val="24"/>
                      <w:szCs w:val="24"/>
                      <w:rtl/>
                      <w:lang w:bidi="ar-IQ"/>
                    </w:rPr>
                    <w:t xml:space="preserve"> </w:t>
                  </w:r>
                  <w:r w:rsidRPr="004A41B1">
                    <w:rPr>
                      <w:rFonts w:ascii="Segoe UI" w:hAnsi="Segoe UI" w:cs="Segoe UI" w:hint="cs"/>
                      <w:b/>
                      <w:bCs/>
                      <w:color w:val="08A4EE" w:themeColor="accent6" w:themeShade="BF"/>
                      <w:sz w:val="24"/>
                      <w:szCs w:val="24"/>
                      <w:rtl/>
                      <w:lang w:bidi="ar-IQ"/>
                    </w:rPr>
                    <w:t>المَاءِ</w:t>
                  </w:r>
                  <w:r w:rsidRPr="004A41B1">
                    <w:rPr>
                      <w:rFonts w:ascii="Segoe UI" w:hAnsi="Segoe UI" w:cs="Segoe UI"/>
                      <w:b/>
                      <w:bCs/>
                      <w:color w:val="08A4EE" w:themeColor="accent6" w:themeShade="BF"/>
                      <w:sz w:val="24"/>
                      <w:szCs w:val="24"/>
                      <w:rtl/>
                      <w:lang w:bidi="ar-IQ"/>
                    </w:rPr>
                    <w:t xml:space="preserve"> </w:t>
                  </w:r>
                  <w:r w:rsidRPr="004A41B1">
                    <w:rPr>
                      <w:rFonts w:ascii="Segoe UI" w:hAnsi="Segoe UI" w:cs="Segoe UI" w:hint="cs"/>
                      <w:b/>
                      <w:bCs/>
                      <w:color w:val="08A4EE" w:themeColor="accent6" w:themeShade="BF"/>
                      <w:sz w:val="24"/>
                      <w:szCs w:val="24"/>
                      <w:rtl/>
                      <w:lang w:bidi="ar-IQ"/>
                    </w:rPr>
                    <w:t>الدَّائِم</w:t>
                  </w:r>
                  <w:r w:rsidRPr="004A41B1">
                    <w:rPr>
                      <w:rFonts w:ascii="Segoe UI" w:hAnsi="Segoe UI" w:cs="Segoe UI"/>
                      <w:b/>
                      <w:bCs/>
                      <w:color w:val="08A4EE" w:themeColor="accent6" w:themeShade="BF"/>
                      <w:sz w:val="24"/>
                      <w:szCs w:val="24"/>
                      <w:rtl/>
                      <w:lang w:bidi="ar-IQ"/>
                    </w:rPr>
                    <w:t xml:space="preserve"> </w:t>
                  </w:r>
                  <w:r w:rsidRPr="004A41B1">
                    <w:rPr>
                      <w:rFonts w:ascii="Segoe UI" w:hAnsi="Segoe UI" w:cs="Segoe UI" w:hint="cs"/>
                      <w:b/>
                      <w:bCs/>
                      <w:color w:val="08A4EE" w:themeColor="accent6" w:themeShade="BF"/>
                      <w:sz w:val="24"/>
                      <w:szCs w:val="24"/>
                      <w:rtl/>
                      <w:lang w:bidi="ar-IQ"/>
                    </w:rPr>
                    <w:t>وَهُوَ</w:t>
                  </w:r>
                  <w:r w:rsidRPr="004A41B1">
                    <w:rPr>
                      <w:rFonts w:ascii="Segoe UI" w:hAnsi="Segoe UI" w:cs="Segoe UI"/>
                      <w:b/>
                      <w:bCs/>
                      <w:color w:val="08A4EE" w:themeColor="accent6" w:themeShade="BF"/>
                      <w:sz w:val="24"/>
                      <w:szCs w:val="24"/>
                      <w:rtl/>
                      <w:lang w:bidi="ar-IQ"/>
                    </w:rPr>
                    <w:t xml:space="preserve"> </w:t>
                  </w:r>
                  <w:r w:rsidRPr="004A41B1">
                    <w:rPr>
                      <w:rFonts w:ascii="Segoe UI" w:hAnsi="Segoe UI" w:cs="Segoe UI" w:hint="cs"/>
                      <w:b/>
                      <w:bCs/>
                      <w:color w:val="08A4EE" w:themeColor="accent6" w:themeShade="BF"/>
                      <w:sz w:val="24"/>
                      <w:szCs w:val="24"/>
                      <w:rtl/>
                      <w:lang w:bidi="ar-IQ"/>
                    </w:rPr>
                    <w:t>جُنُبٌ</w:t>
                  </w:r>
                  <w:r w:rsidRPr="004A41B1">
                    <w:rPr>
                      <w:rFonts w:ascii="Segoe UI" w:hAnsi="Segoe UI" w:cs="Segoe UI" w:hint="eastAsia"/>
                      <w:b/>
                      <w:bCs/>
                      <w:color w:val="FF0000"/>
                      <w:sz w:val="24"/>
                      <w:szCs w:val="24"/>
                      <w:rtl/>
                      <w:lang w:bidi="ar-IQ"/>
                    </w:rPr>
                    <w:t>»</w:t>
                  </w:r>
                  <w:r w:rsidRPr="004A41B1">
                    <w:rPr>
                      <w:rFonts w:ascii="Segoe UI" w:hAnsi="Segoe UI" w:cs="Segoe UI"/>
                      <w:b/>
                      <w:bCs/>
                      <w:color w:val="FF0000"/>
                      <w:sz w:val="24"/>
                      <w:szCs w:val="24"/>
                      <w:rtl/>
                      <w:lang w:bidi="ar-IQ"/>
                    </w:rPr>
                    <w:t xml:space="preserve">. </w:t>
                  </w:r>
                  <w:r w:rsidRPr="004A41B1">
                    <w:rPr>
                      <w:rFonts w:ascii="Segoe UI" w:hAnsi="Segoe UI" w:cs="Segoe UI" w:hint="cs"/>
                      <w:b/>
                      <w:bCs/>
                      <w:color w:val="FF0000"/>
                      <w:sz w:val="24"/>
                      <w:szCs w:val="24"/>
                      <w:rtl/>
                      <w:lang w:bidi="ar-IQ"/>
                    </w:rPr>
                    <w:t>أَخْرَجَهُ</w:t>
                  </w:r>
                  <w:r w:rsidRPr="004A41B1">
                    <w:rPr>
                      <w:rFonts w:ascii="Segoe UI" w:hAnsi="Segoe UI" w:cs="Segoe UI"/>
                      <w:b/>
                      <w:bCs/>
                      <w:color w:val="FF0000"/>
                      <w:sz w:val="24"/>
                      <w:szCs w:val="24"/>
                      <w:rtl/>
                      <w:lang w:bidi="ar-IQ"/>
                    </w:rPr>
                    <w:t xml:space="preserve"> </w:t>
                  </w:r>
                  <w:r w:rsidRPr="004A41B1">
                    <w:rPr>
                      <w:rFonts w:ascii="Segoe UI" w:hAnsi="Segoe UI" w:cs="Segoe UI" w:hint="cs"/>
                      <w:b/>
                      <w:bCs/>
                      <w:color w:val="FF0000"/>
                      <w:sz w:val="24"/>
                      <w:szCs w:val="24"/>
                      <w:rtl/>
                      <w:lang w:bidi="ar-IQ"/>
                    </w:rPr>
                    <w:t>مُسْلِمٌ</w:t>
                  </w:r>
                  <w:r w:rsidRPr="004A41B1">
                    <w:rPr>
                      <w:rFonts w:ascii="Segoe UI" w:hAnsi="Segoe UI" w:cs="Segoe UI"/>
                      <w:b/>
                      <w:bCs/>
                      <w:color w:val="FF0000"/>
                      <w:sz w:val="24"/>
                      <w:szCs w:val="24"/>
                      <w:rtl/>
                      <w:lang w:bidi="ar-IQ"/>
                    </w:rPr>
                    <w:t>.</w:t>
                  </w:r>
                </w:p>
                <w:p w:rsidR="004A41B1" w:rsidRPr="004A41B1" w:rsidRDefault="004A41B1" w:rsidP="004A41B1">
                  <w:pPr>
                    <w:pStyle w:val="a8"/>
                    <w:jc w:val="both"/>
                    <w:rPr>
                      <w:rFonts w:ascii="Segoe UI" w:hAnsi="Segoe UI" w:cs="Segoe UI"/>
                      <w:b/>
                      <w:bCs/>
                      <w:color w:val="FF0000"/>
                      <w:sz w:val="24"/>
                      <w:szCs w:val="24"/>
                      <w:rtl/>
                      <w:lang w:bidi="ar-IQ"/>
                    </w:rPr>
                  </w:pPr>
                  <w:r w:rsidRPr="004A41B1">
                    <w:rPr>
                      <w:rFonts w:ascii="Segoe UI" w:hAnsi="Segoe UI" w:cs="Segoe UI" w:hint="cs"/>
                      <w:b/>
                      <w:bCs/>
                      <w:color w:val="FF0000"/>
                      <w:sz w:val="24"/>
                      <w:szCs w:val="24"/>
                      <w:rtl/>
                      <w:lang w:bidi="ar-IQ"/>
                    </w:rPr>
                    <w:t>ولِلْبُخَارِيِّ</w:t>
                  </w:r>
                  <w:r w:rsidRPr="004A41B1">
                    <w:rPr>
                      <w:rFonts w:ascii="Segoe UI" w:hAnsi="Segoe UI" w:cs="Segoe UI"/>
                      <w:b/>
                      <w:bCs/>
                      <w:color w:val="FF0000"/>
                      <w:sz w:val="24"/>
                      <w:szCs w:val="24"/>
                      <w:rtl/>
                      <w:lang w:bidi="ar-IQ"/>
                    </w:rPr>
                    <w:t xml:space="preserve">: </w:t>
                  </w:r>
                  <w:r w:rsidRPr="004A41B1">
                    <w:rPr>
                      <w:rFonts w:ascii="Segoe UI" w:hAnsi="Segoe UI" w:cs="Segoe UI" w:hint="eastAsia"/>
                      <w:b/>
                      <w:bCs/>
                      <w:color w:val="FF0000"/>
                      <w:sz w:val="24"/>
                      <w:szCs w:val="24"/>
                      <w:rtl/>
                      <w:lang w:bidi="ar-IQ"/>
                    </w:rPr>
                    <w:t>«</w:t>
                  </w:r>
                  <w:r w:rsidRPr="004A41B1">
                    <w:rPr>
                      <w:rFonts w:ascii="Segoe UI" w:hAnsi="Segoe UI" w:cs="Segoe UI" w:hint="cs"/>
                      <w:b/>
                      <w:bCs/>
                      <w:color w:val="08A4EE" w:themeColor="accent6" w:themeShade="BF"/>
                      <w:sz w:val="24"/>
                      <w:szCs w:val="24"/>
                      <w:rtl/>
                      <w:lang w:bidi="ar-IQ"/>
                    </w:rPr>
                    <w:t>لاَ</w:t>
                  </w:r>
                  <w:r w:rsidRPr="004A41B1">
                    <w:rPr>
                      <w:rFonts w:ascii="Segoe UI" w:hAnsi="Segoe UI" w:cs="Segoe UI"/>
                      <w:b/>
                      <w:bCs/>
                      <w:color w:val="08A4EE" w:themeColor="accent6" w:themeShade="BF"/>
                      <w:sz w:val="24"/>
                      <w:szCs w:val="24"/>
                      <w:rtl/>
                      <w:lang w:bidi="ar-IQ"/>
                    </w:rPr>
                    <w:t xml:space="preserve"> </w:t>
                  </w:r>
                  <w:r w:rsidRPr="004A41B1">
                    <w:rPr>
                      <w:rFonts w:ascii="Segoe UI" w:hAnsi="Segoe UI" w:cs="Segoe UI" w:hint="cs"/>
                      <w:b/>
                      <w:bCs/>
                      <w:color w:val="08A4EE" w:themeColor="accent6" w:themeShade="BF"/>
                      <w:sz w:val="24"/>
                      <w:szCs w:val="24"/>
                      <w:rtl/>
                      <w:lang w:bidi="ar-IQ"/>
                    </w:rPr>
                    <w:t>يَبُولَنَّ</w:t>
                  </w:r>
                  <w:r w:rsidRPr="004A41B1">
                    <w:rPr>
                      <w:rFonts w:ascii="Segoe UI" w:hAnsi="Segoe UI" w:cs="Segoe UI"/>
                      <w:b/>
                      <w:bCs/>
                      <w:color w:val="08A4EE" w:themeColor="accent6" w:themeShade="BF"/>
                      <w:sz w:val="24"/>
                      <w:szCs w:val="24"/>
                      <w:rtl/>
                      <w:lang w:bidi="ar-IQ"/>
                    </w:rPr>
                    <w:t xml:space="preserve"> </w:t>
                  </w:r>
                  <w:r w:rsidRPr="004A41B1">
                    <w:rPr>
                      <w:rFonts w:ascii="Segoe UI" w:hAnsi="Segoe UI" w:cs="Segoe UI" w:hint="cs"/>
                      <w:b/>
                      <w:bCs/>
                      <w:color w:val="08A4EE" w:themeColor="accent6" w:themeShade="BF"/>
                      <w:sz w:val="24"/>
                      <w:szCs w:val="24"/>
                      <w:rtl/>
                      <w:lang w:bidi="ar-IQ"/>
                    </w:rPr>
                    <w:t>أَحَدُكُمْ</w:t>
                  </w:r>
                  <w:r w:rsidRPr="004A41B1">
                    <w:rPr>
                      <w:rFonts w:ascii="Segoe UI" w:hAnsi="Segoe UI" w:cs="Segoe UI"/>
                      <w:b/>
                      <w:bCs/>
                      <w:color w:val="08A4EE" w:themeColor="accent6" w:themeShade="BF"/>
                      <w:sz w:val="24"/>
                      <w:szCs w:val="24"/>
                      <w:rtl/>
                      <w:lang w:bidi="ar-IQ"/>
                    </w:rPr>
                    <w:t xml:space="preserve"> </w:t>
                  </w:r>
                  <w:r w:rsidRPr="004A41B1">
                    <w:rPr>
                      <w:rFonts w:ascii="Segoe UI" w:hAnsi="Segoe UI" w:cs="Segoe UI" w:hint="cs"/>
                      <w:b/>
                      <w:bCs/>
                      <w:color w:val="08A4EE" w:themeColor="accent6" w:themeShade="BF"/>
                      <w:sz w:val="24"/>
                      <w:szCs w:val="24"/>
                      <w:rtl/>
                      <w:lang w:bidi="ar-IQ"/>
                    </w:rPr>
                    <w:t>فِي</w:t>
                  </w:r>
                  <w:r w:rsidRPr="004A41B1">
                    <w:rPr>
                      <w:rFonts w:ascii="Segoe UI" w:hAnsi="Segoe UI" w:cs="Segoe UI"/>
                      <w:b/>
                      <w:bCs/>
                      <w:color w:val="08A4EE" w:themeColor="accent6" w:themeShade="BF"/>
                      <w:sz w:val="24"/>
                      <w:szCs w:val="24"/>
                      <w:rtl/>
                      <w:lang w:bidi="ar-IQ"/>
                    </w:rPr>
                    <w:t xml:space="preserve"> </w:t>
                  </w:r>
                  <w:r w:rsidRPr="004A41B1">
                    <w:rPr>
                      <w:rFonts w:ascii="Segoe UI" w:hAnsi="Segoe UI" w:cs="Segoe UI" w:hint="cs"/>
                      <w:b/>
                      <w:bCs/>
                      <w:color w:val="08A4EE" w:themeColor="accent6" w:themeShade="BF"/>
                      <w:sz w:val="24"/>
                      <w:szCs w:val="24"/>
                      <w:rtl/>
                      <w:lang w:bidi="ar-IQ"/>
                    </w:rPr>
                    <w:t>المَاءِ</w:t>
                  </w:r>
                  <w:r w:rsidRPr="004A41B1">
                    <w:rPr>
                      <w:rFonts w:ascii="Segoe UI" w:hAnsi="Segoe UI" w:cs="Segoe UI"/>
                      <w:b/>
                      <w:bCs/>
                      <w:color w:val="08A4EE" w:themeColor="accent6" w:themeShade="BF"/>
                      <w:sz w:val="24"/>
                      <w:szCs w:val="24"/>
                      <w:rtl/>
                      <w:lang w:bidi="ar-IQ"/>
                    </w:rPr>
                    <w:t xml:space="preserve"> </w:t>
                  </w:r>
                  <w:r w:rsidRPr="004A41B1">
                    <w:rPr>
                      <w:rFonts w:ascii="Segoe UI" w:hAnsi="Segoe UI" w:cs="Segoe UI" w:hint="cs"/>
                      <w:b/>
                      <w:bCs/>
                      <w:color w:val="08A4EE" w:themeColor="accent6" w:themeShade="BF"/>
                      <w:sz w:val="24"/>
                      <w:szCs w:val="24"/>
                      <w:rtl/>
                      <w:lang w:bidi="ar-IQ"/>
                    </w:rPr>
                    <w:t>الدَّائِمِ</w:t>
                  </w:r>
                  <w:r w:rsidRPr="004A41B1">
                    <w:rPr>
                      <w:rFonts w:ascii="Segoe UI" w:hAnsi="Segoe UI" w:cs="Segoe UI"/>
                      <w:b/>
                      <w:bCs/>
                      <w:color w:val="08A4EE" w:themeColor="accent6" w:themeShade="BF"/>
                      <w:sz w:val="24"/>
                      <w:szCs w:val="24"/>
                      <w:rtl/>
                      <w:lang w:bidi="ar-IQ"/>
                    </w:rPr>
                    <w:t xml:space="preserve"> </w:t>
                  </w:r>
                  <w:r w:rsidRPr="004A41B1">
                    <w:rPr>
                      <w:rFonts w:ascii="Segoe UI" w:hAnsi="Segoe UI" w:cs="Segoe UI" w:hint="cs"/>
                      <w:b/>
                      <w:bCs/>
                      <w:color w:val="08A4EE" w:themeColor="accent6" w:themeShade="BF"/>
                      <w:sz w:val="24"/>
                      <w:szCs w:val="24"/>
                      <w:rtl/>
                      <w:lang w:bidi="ar-IQ"/>
                    </w:rPr>
                    <w:t>الَّذِي</w:t>
                  </w:r>
                  <w:r w:rsidRPr="004A41B1">
                    <w:rPr>
                      <w:rFonts w:ascii="Segoe UI" w:hAnsi="Segoe UI" w:cs="Segoe UI"/>
                      <w:b/>
                      <w:bCs/>
                      <w:color w:val="08A4EE" w:themeColor="accent6" w:themeShade="BF"/>
                      <w:sz w:val="24"/>
                      <w:szCs w:val="24"/>
                      <w:rtl/>
                      <w:lang w:bidi="ar-IQ"/>
                    </w:rPr>
                    <w:t xml:space="preserve"> </w:t>
                  </w:r>
                  <w:r w:rsidRPr="004A41B1">
                    <w:rPr>
                      <w:rFonts w:ascii="Segoe UI" w:hAnsi="Segoe UI" w:cs="Segoe UI" w:hint="cs"/>
                      <w:b/>
                      <w:bCs/>
                      <w:color w:val="08A4EE" w:themeColor="accent6" w:themeShade="BF"/>
                      <w:sz w:val="24"/>
                      <w:szCs w:val="24"/>
                      <w:rtl/>
                      <w:lang w:bidi="ar-IQ"/>
                    </w:rPr>
                    <w:t>لاَ</w:t>
                  </w:r>
                  <w:r w:rsidRPr="004A41B1">
                    <w:rPr>
                      <w:rFonts w:ascii="Segoe UI" w:hAnsi="Segoe UI" w:cs="Segoe UI"/>
                      <w:b/>
                      <w:bCs/>
                      <w:color w:val="08A4EE" w:themeColor="accent6" w:themeShade="BF"/>
                      <w:sz w:val="24"/>
                      <w:szCs w:val="24"/>
                      <w:rtl/>
                      <w:lang w:bidi="ar-IQ"/>
                    </w:rPr>
                    <w:t xml:space="preserve"> </w:t>
                  </w:r>
                  <w:r w:rsidRPr="004A41B1">
                    <w:rPr>
                      <w:rFonts w:ascii="Segoe UI" w:hAnsi="Segoe UI" w:cs="Segoe UI" w:hint="cs"/>
                      <w:b/>
                      <w:bCs/>
                      <w:color w:val="08A4EE" w:themeColor="accent6" w:themeShade="BF"/>
                      <w:sz w:val="24"/>
                      <w:szCs w:val="24"/>
                      <w:rtl/>
                      <w:lang w:bidi="ar-IQ"/>
                    </w:rPr>
                    <w:t>يَجْرِي،</w:t>
                  </w:r>
                  <w:r w:rsidRPr="004A41B1">
                    <w:rPr>
                      <w:rFonts w:ascii="Segoe UI" w:hAnsi="Segoe UI" w:cs="Segoe UI"/>
                      <w:b/>
                      <w:bCs/>
                      <w:color w:val="08A4EE" w:themeColor="accent6" w:themeShade="BF"/>
                      <w:sz w:val="24"/>
                      <w:szCs w:val="24"/>
                      <w:rtl/>
                      <w:lang w:bidi="ar-IQ"/>
                    </w:rPr>
                    <w:t xml:space="preserve"> </w:t>
                  </w:r>
                  <w:r w:rsidRPr="004A41B1">
                    <w:rPr>
                      <w:rFonts w:ascii="Segoe UI" w:hAnsi="Segoe UI" w:cs="Segoe UI" w:hint="cs"/>
                      <w:b/>
                      <w:bCs/>
                      <w:color w:val="08A4EE" w:themeColor="accent6" w:themeShade="BF"/>
                      <w:sz w:val="24"/>
                      <w:szCs w:val="24"/>
                      <w:rtl/>
                      <w:lang w:bidi="ar-IQ"/>
                    </w:rPr>
                    <w:t>ثُمَّ</w:t>
                  </w:r>
                  <w:r w:rsidRPr="004A41B1">
                    <w:rPr>
                      <w:rFonts w:ascii="Segoe UI" w:hAnsi="Segoe UI" w:cs="Segoe UI"/>
                      <w:b/>
                      <w:bCs/>
                      <w:color w:val="08A4EE" w:themeColor="accent6" w:themeShade="BF"/>
                      <w:sz w:val="24"/>
                      <w:szCs w:val="24"/>
                      <w:rtl/>
                      <w:lang w:bidi="ar-IQ"/>
                    </w:rPr>
                    <w:t xml:space="preserve"> </w:t>
                  </w:r>
                  <w:r w:rsidRPr="004A41B1">
                    <w:rPr>
                      <w:rFonts w:ascii="Segoe UI" w:hAnsi="Segoe UI" w:cs="Segoe UI" w:hint="cs"/>
                      <w:b/>
                      <w:bCs/>
                      <w:color w:val="08A4EE" w:themeColor="accent6" w:themeShade="BF"/>
                      <w:sz w:val="24"/>
                      <w:szCs w:val="24"/>
                      <w:rtl/>
                      <w:lang w:bidi="ar-IQ"/>
                    </w:rPr>
                    <w:t>يَغْتَسِلُ</w:t>
                  </w:r>
                  <w:r w:rsidRPr="004A41B1">
                    <w:rPr>
                      <w:rFonts w:ascii="Segoe UI" w:hAnsi="Segoe UI" w:cs="Segoe UI"/>
                      <w:b/>
                      <w:bCs/>
                      <w:color w:val="08A4EE" w:themeColor="accent6" w:themeShade="BF"/>
                      <w:sz w:val="24"/>
                      <w:szCs w:val="24"/>
                      <w:rtl/>
                      <w:lang w:bidi="ar-IQ"/>
                    </w:rPr>
                    <w:t xml:space="preserve"> </w:t>
                  </w:r>
                  <w:r w:rsidRPr="004A41B1">
                    <w:rPr>
                      <w:rFonts w:ascii="Segoe UI" w:hAnsi="Segoe UI" w:cs="Segoe UI" w:hint="cs"/>
                      <w:b/>
                      <w:bCs/>
                      <w:color w:val="08A4EE" w:themeColor="accent6" w:themeShade="BF"/>
                      <w:sz w:val="24"/>
                      <w:szCs w:val="24"/>
                      <w:rtl/>
                      <w:lang w:bidi="ar-IQ"/>
                    </w:rPr>
                    <w:t>فِيهِ</w:t>
                  </w:r>
                  <w:r w:rsidRPr="004A41B1">
                    <w:rPr>
                      <w:rFonts w:ascii="Segoe UI" w:hAnsi="Segoe UI" w:cs="Segoe UI" w:hint="eastAsia"/>
                      <w:b/>
                      <w:bCs/>
                      <w:color w:val="FF0000"/>
                      <w:sz w:val="24"/>
                      <w:szCs w:val="24"/>
                      <w:rtl/>
                      <w:lang w:bidi="ar-IQ"/>
                    </w:rPr>
                    <w:t>»</w:t>
                  </w:r>
                  <w:r w:rsidRPr="004A41B1">
                    <w:rPr>
                      <w:rFonts w:ascii="Segoe UI" w:hAnsi="Segoe UI" w:cs="Segoe UI"/>
                      <w:b/>
                      <w:bCs/>
                      <w:color w:val="FF0000"/>
                      <w:sz w:val="24"/>
                      <w:szCs w:val="24"/>
                      <w:rtl/>
                      <w:lang w:bidi="ar-IQ"/>
                    </w:rPr>
                    <w:t>.</w:t>
                  </w:r>
                </w:p>
                <w:p w:rsidR="004A41B1" w:rsidRPr="004A41B1" w:rsidRDefault="004A41B1" w:rsidP="004A41B1">
                  <w:pPr>
                    <w:pStyle w:val="a8"/>
                    <w:jc w:val="both"/>
                    <w:rPr>
                      <w:rFonts w:ascii="Segoe UI" w:hAnsi="Segoe UI" w:cs="Segoe UI"/>
                      <w:b/>
                      <w:bCs/>
                      <w:color w:val="FF0000"/>
                      <w:sz w:val="24"/>
                      <w:szCs w:val="24"/>
                      <w:rtl/>
                      <w:lang w:bidi="ar-IQ"/>
                    </w:rPr>
                  </w:pPr>
                  <w:r w:rsidRPr="004A41B1">
                    <w:rPr>
                      <w:rFonts w:ascii="Segoe UI" w:hAnsi="Segoe UI" w:cs="Segoe UI" w:hint="cs"/>
                      <w:b/>
                      <w:bCs/>
                      <w:color w:val="FF0000"/>
                      <w:sz w:val="24"/>
                      <w:szCs w:val="24"/>
                      <w:rtl/>
                      <w:lang w:bidi="ar-IQ"/>
                    </w:rPr>
                    <w:t>ولِمُسْلِمٍ</w:t>
                  </w:r>
                  <w:r w:rsidRPr="004A41B1">
                    <w:rPr>
                      <w:rFonts w:ascii="Segoe UI" w:hAnsi="Segoe UI" w:cs="Segoe UI"/>
                      <w:b/>
                      <w:bCs/>
                      <w:color w:val="FF0000"/>
                      <w:sz w:val="24"/>
                      <w:szCs w:val="24"/>
                      <w:rtl/>
                      <w:lang w:bidi="ar-IQ"/>
                    </w:rPr>
                    <w:t xml:space="preserve">: </w:t>
                  </w:r>
                  <w:r w:rsidRPr="004A41B1">
                    <w:rPr>
                      <w:rFonts w:ascii="Segoe UI" w:hAnsi="Segoe UI" w:cs="Segoe UI" w:hint="eastAsia"/>
                      <w:b/>
                      <w:bCs/>
                      <w:color w:val="FF0000"/>
                      <w:sz w:val="24"/>
                      <w:szCs w:val="24"/>
                      <w:rtl/>
                      <w:lang w:bidi="ar-IQ"/>
                    </w:rPr>
                    <w:t>«</w:t>
                  </w:r>
                  <w:r w:rsidRPr="004A41B1">
                    <w:rPr>
                      <w:rFonts w:ascii="Segoe UI" w:hAnsi="Segoe UI" w:cs="Segoe UI" w:hint="cs"/>
                      <w:b/>
                      <w:bCs/>
                      <w:color w:val="FF0000"/>
                      <w:sz w:val="24"/>
                      <w:szCs w:val="24"/>
                      <w:rtl/>
                      <w:lang w:bidi="ar-IQ"/>
                    </w:rPr>
                    <w:t>مِنْهُ</w:t>
                  </w:r>
                  <w:r w:rsidRPr="004A41B1">
                    <w:rPr>
                      <w:rFonts w:ascii="Segoe UI" w:hAnsi="Segoe UI" w:cs="Segoe UI" w:hint="eastAsia"/>
                      <w:b/>
                      <w:bCs/>
                      <w:color w:val="FF0000"/>
                      <w:sz w:val="24"/>
                      <w:szCs w:val="24"/>
                      <w:rtl/>
                      <w:lang w:bidi="ar-IQ"/>
                    </w:rPr>
                    <w:t>»</w:t>
                  </w:r>
                  <w:r w:rsidRPr="004A41B1">
                    <w:rPr>
                      <w:rFonts w:ascii="Segoe UI" w:hAnsi="Segoe UI" w:cs="Segoe UI"/>
                      <w:b/>
                      <w:bCs/>
                      <w:color w:val="FF0000"/>
                      <w:sz w:val="24"/>
                      <w:szCs w:val="24"/>
                      <w:rtl/>
                      <w:lang w:bidi="ar-IQ"/>
                    </w:rPr>
                    <w:t>.</w:t>
                  </w:r>
                </w:p>
                <w:p w:rsidR="009A1AC3" w:rsidRPr="00A76220" w:rsidRDefault="00175321" w:rsidP="00876966">
                  <w:pPr>
                    <w:pStyle w:val="a8"/>
                    <w:jc w:val="both"/>
                    <w:rPr>
                      <w:rFonts w:ascii="Traditional Arabic" w:hAnsi="Traditional Arabic" w:cs="Traditional Arabic"/>
                      <w:b/>
                      <w:bCs/>
                      <w:color w:val="000000" w:themeColor="text1"/>
                      <w:sz w:val="24"/>
                      <w:szCs w:val="24"/>
                      <w:rtl/>
                      <w:lang w:bidi="ar-EG"/>
                    </w:rPr>
                  </w:pPr>
                  <w:r w:rsidRPr="00A43E2E">
                    <w:rPr>
                      <w:rFonts w:ascii="Traditional Arabic" w:eastAsia="Times New Roman" w:hAnsi="Traditional Arabic" w:cs="Mudir MT"/>
                      <w:b/>
                      <w:bCs/>
                      <w:color w:val="000000" w:themeColor="text1"/>
                      <w:sz w:val="24"/>
                      <w:szCs w:val="24"/>
                      <w:rtl/>
                    </w:rPr>
                    <w:t>.</w:t>
                  </w:r>
                  <w:r w:rsidR="00976471" w:rsidRPr="00A43E2E">
                    <w:rPr>
                      <w:rFonts w:ascii="Traditional Arabic" w:hAnsi="Traditional Arabic" w:cs="Mudir MT"/>
                      <w:b/>
                      <w:bCs/>
                      <w:color w:val="000000" w:themeColor="text1"/>
                      <w:sz w:val="24"/>
                      <w:szCs w:val="24"/>
                      <w:rtl/>
                      <w:lang w:bidi="ar-IQ"/>
                    </w:rPr>
                    <w:t>::::::::::::::::::::::::::::::::::::::::::::::::::::::</w:t>
                  </w:r>
                </w:p>
                <w:p w:rsidR="004A41B1" w:rsidRPr="004A41B1" w:rsidRDefault="00EF1DBE" w:rsidP="004A41B1">
                  <w:pPr>
                    <w:pStyle w:val="a8"/>
                    <w:jc w:val="highKashida"/>
                    <w:rPr>
                      <w:rFonts w:ascii="Traditional Arabic" w:hAnsi="Traditional Arabic" w:cs="Traditional Arabic"/>
                      <w:b/>
                      <w:bCs/>
                      <w:color w:val="C00000"/>
                      <w:sz w:val="24"/>
                      <w:szCs w:val="24"/>
                      <w:rtl/>
                      <w:lang w:bidi="ar-IQ"/>
                    </w:rPr>
                  </w:pPr>
                  <w:r w:rsidRPr="00547EE4">
                    <w:rPr>
                      <w:rFonts w:ascii="Traditional Arabic" w:hAnsi="Traditional Arabic" w:cs="Traditional Arabic"/>
                      <w:color w:val="C00000"/>
                      <w:sz w:val="32"/>
                      <w:szCs w:val="32"/>
                      <w:rtl/>
                      <w:lang w:bidi="ar-EG"/>
                    </w:rPr>
                    <w:t xml:space="preserve"> </w:t>
                  </w:r>
                  <w:r w:rsidR="004A41B1" w:rsidRPr="004A41B1">
                    <w:rPr>
                      <w:rFonts w:ascii="Traditional Arabic" w:hAnsi="Traditional Arabic" w:cs="Traditional Arabic" w:hint="cs"/>
                      <w:b/>
                      <w:bCs/>
                      <w:color w:val="C00000"/>
                      <w:sz w:val="32"/>
                      <w:szCs w:val="32"/>
                      <w:rtl/>
                      <w:lang w:bidi="ar-IQ"/>
                    </w:rPr>
                    <w:t>معاني الكلمات :</w:t>
                  </w:r>
                </w:p>
                <w:p w:rsidR="004A41B1" w:rsidRPr="00EA1723" w:rsidRDefault="004A41B1" w:rsidP="00EA1723">
                  <w:pPr>
                    <w:pStyle w:val="a8"/>
                    <w:jc w:val="both"/>
                    <w:rPr>
                      <w:rFonts w:ascii="Traditional Arabic" w:hAnsi="Traditional Arabic" w:cs="Traditional Arabic"/>
                      <w:b/>
                      <w:bCs/>
                      <w:sz w:val="28"/>
                      <w:szCs w:val="28"/>
                      <w:rtl/>
                      <w:lang w:bidi="ar-IQ"/>
                    </w:rPr>
                  </w:pPr>
                  <w:r w:rsidRPr="00EA1723">
                    <w:rPr>
                      <w:rFonts w:ascii="Traditional Arabic" w:hAnsi="Traditional Arabic" w:cs="Traditional Arabic"/>
                      <w:b/>
                      <w:bCs/>
                      <w:sz w:val="28"/>
                      <w:szCs w:val="28"/>
                      <w:rtl/>
                      <w:lang w:bidi="ar-IQ"/>
                    </w:rPr>
                    <w:t xml:space="preserve">لا </w:t>
                  </w:r>
                  <w:r w:rsidRPr="00EA1723">
                    <w:rPr>
                      <w:rFonts w:ascii="Traditional Arabic" w:hAnsi="Traditional Arabic" w:cs="Traditional Arabic"/>
                      <w:b/>
                      <w:bCs/>
                      <w:sz w:val="28"/>
                      <w:szCs w:val="28"/>
                      <w:rtl/>
                    </w:rPr>
                    <w:t>يغتسل:</w:t>
                  </w:r>
                  <w:r w:rsidRPr="00EA1723">
                    <w:rPr>
                      <w:rFonts w:ascii="Traditional Arabic" w:hAnsi="Traditional Arabic" w:cs="Traditional Arabic"/>
                      <w:b/>
                      <w:bCs/>
                      <w:sz w:val="28"/>
                      <w:szCs w:val="28"/>
                      <w:rtl/>
                      <w:lang w:bidi="ar-IQ"/>
                    </w:rPr>
                    <w:t xml:space="preserve"> خطاب للأمة</w:t>
                  </w:r>
                </w:p>
                <w:p w:rsidR="004A41B1" w:rsidRPr="00EA1723" w:rsidRDefault="004A41B1" w:rsidP="00EA1723">
                  <w:pPr>
                    <w:pStyle w:val="a8"/>
                    <w:jc w:val="both"/>
                    <w:rPr>
                      <w:rFonts w:ascii="Traditional Arabic" w:hAnsi="Traditional Arabic" w:cs="Traditional Arabic"/>
                      <w:b/>
                      <w:bCs/>
                      <w:sz w:val="28"/>
                      <w:szCs w:val="28"/>
                      <w:rtl/>
                      <w:lang w:bidi="ar-IQ"/>
                    </w:rPr>
                  </w:pPr>
                  <w:r w:rsidRPr="00EA1723">
                    <w:rPr>
                      <w:rFonts w:ascii="Traditional Arabic" w:hAnsi="Traditional Arabic" w:cs="Traditional Arabic"/>
                      <w:b/>
                      <w:bCs/>
                      <w:sz w:val="28"/>
                      <w:szCs w:val="28"/>
                      <w:rtl/>
                      <w:lang w:bidi="ar-IQ"/>
                    </w:rPr>
                    <w:t>(أحدكم) الخطاب في الموضعين لجميع الأمة، فيشمل الذكر والأنثى، وإنما أتى بصيغة خطاب المذكر تغليباً، وإلا فلا فرق في ذلك بين الذكر والأنثى.</w:t>
                  </w:r>
                </w:p>
                <w:p w:rsidR="004A41B1" w:rsidRPr="00EA1723" w:rsidRDefault="004A41B1" w:rsidP="00EA1723">
                  <w:pPr>
                    <w:pStyle w:val="a8"/>
                    <w:jc w:val="both"/>
                    <w:rPr>
                      <w:rFonts w:ascii="Traditional Arabic" w:hAnsi="Traditional Arabic" w:cs="Traditional Arabic"/>
                      <w:b/>
                      <w:bCs/>
                      <w:sz w:val="28"/>
                      <w:szCs w:val="28"/>
                      <w:rtl/>
                      <w:lang w:bidi="ar-IQ"/>
                    </w:rPr>
                  </w:pPr>
                  <w:r w:rsidRPr="00EA1723">
                    <w:rPr>
                      <w:rFonts w:ascii="Traditional Arabic" w:hAnsi="Traditional Arabic" w:cs="Traditional Arabic"/>
                      <w:b/>
                      <w:bCs/>
                      <w:sz w:val="28"/>
                      <w:szCs w:val="28"/>
                      <w:rtl/>
                    </w:rPr>
                    <w:t>والدائم: معناه</w:t>
                  </w:r>
                  <w:r w:rsidRPr="00EA1723">
                    <w:rPr>
                      <w:rFonts w:ascii="Traditional Arabic" w:hAnsi="Traditional Arabic" w:cs="Traditional Arabic"/>
                      <w:b/>
                      <w:bCs/>
                      <w:sz w:val="28"/>
                      <w:szCs w:val="28"/>
                      <w:rtl/>
                      <w:lang w:bidi="ar-IQ"/>
                    </w:rPr>
                    <w:t xml:space="preserve"> الراكد الذي لا </w:t>
                  </w:r>
                  <w:r w:rsidRPr="00EA1723">
                    <w:rPr>
                      <w:rFonts w:ascii="Traditional Arabic" w:hAnsi="Traditional Arabic" w:cs="Traditional Arabic"/>
                      <w:b/>
                      <w:bCs/>
                      <w:sz w:val="28"/>
                      <w:szCs w:val="28"/>
                      <w:rtl/>
                    </w:rPr>
                    <w:t>يجري. وهو</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b/>
                      <w:bCs/>
                      <w:sz w:val="28"/>
                      <w:szCs w:val="28"/>
                      <w:rtl/>
                    </w:rPr>
                    <w:t>جنب:</w:t>
                  </w:r>
                  <w:r w:rsidRPr="00EA1723">
                    <w:rPr>
                      <w:rFonts w:ascii="Traditional Arabic" w:hAnsi="Traditional Arabic" w:cs="Traditional Arabic"/>
                      <w:b/>
                      <w:bCs/>
                      <w:sz w:val="28"/>
                      <w:szCs w:val="28"/>
                      <w:rtl/>
                      <w:lang w:bidi="ar-IQ"/>
                    </w:rPr>
                    <w:t xml:space="preserve"> من عليه </w:t>
                  </w:r>
                  <w:r w:rsidRPr="00EA1723">
                    <w:rPr>
                      <w:rFonts w:ascii="Traditional Arabic" w:hAnsi="Traditional Arabic" w:cs="Traditional Arabic"/>
                      <w:b/>
                      <w:bCs/>
                      <w:sz w:val="28"/>
                      <w:szCs w:val="28"/>
                      <w:rtl/>
                    </w:rPr>
                    <w:t>جنابة والجنابة</w:t>
                  </w:r>
                  <w:r w:rsidRPr="00EA1723">
                    <w:rPr>
                      <w:rFonts w:ascii="Traditional Arabic" w:hAnsi="Traditional Arabic" w:cs="Traditional Arabic"/>
                      <w:b/>
                      <w:bCs/>
                      <w:sz w:val="28"/>
                      <w:szCs w:val="28"/>
                      <w:rtl/>
                      <w:lang w:bidi="ar-IQ"/>
                    </w:rPr>
                    <w:t xml:space="preserve"> معناها </w:t>
                  </w:r>
                  <w:r w:rsidRPr="00EA1723">
                    <w:rPr>
                      <w:rFonts w:ascii="Traditional Arabic" w:hAnsi="Traditional Arabic" w:cs="Traditional Arabic"/>
                      <w:b/>
                      <w:bCs/>
                      <w:sz w:val="28"/>
                      <w:szCs w:val="28"/>
                      <w:rtl/>
                    </w:rPr>
                    <w:t>إنزال</w:t>
                  </w:r>
                  <w:r w:rsidRPr="00EA1723">
                    <w:rPr>
                      <w:rFonts w:ascii="Traditional Arabic" w:hAnsi="Traditional Arabic" w:cs="Traditional Arabic"/>
                      <w:b/>
                      <w:bCs/>
                      <w:sz w:val="28"/>
                      <w:szCs w:val="28"/>
                      <w:rtl/>
                      <w:lang w:bidi="ar-IQ"/>
                    </w:rPr>
                    <w:t xml:space="preserve"> المني دفقا بلذة</w:t>
                  </w:r>
                </w:p>
                <w:p w:rsidR="004A41B1" w:rsidRPr="00EA1723" w:rsidRDefault="004A41B1" w:rsidP="00EA1723">
                  <w:pPr>
                    <w:pStyle w:val="a8"/>
                    <w:jc w:val="both"/>
                    <w:rPr>
                      <w:rFonts w:ascii="Traditional Arabic" w:hAnsi="Traditional Arabic" w:cs="Traditional Arabic"/>
                      <w:b/>
                      <w:bCs/>
                      <w:sz w:val="28"/>
                      <w:szCs w:val="28"/>
                      <w:rtl/>
                      <w:lang w:bidi="ar-IQ"/>
                    </w:rPr>
                  </w:pPr>
                  <w:r w:rsidRPr="00EA1723">
                    <w:rPr>
                      <w:rFonts w:ascii="Traditional Arabic" w:hAnsi="Traditional Arabic" w:cs="Traditional Arabic"/>
                      <w:b/>
                      <w:bCs/>
                      <w:sz w:val="28"/>
                      <w:szCs w:val="28"/>
                      <w:rtl/>
                      <w:lang w:bidi="ar-IQ"/>
                    </w:rPr>
                    <w:t xml:space="preserve">المعنى </w:t>
                  </w:r>
                  <w:r w:rsidRPr="00EA1723">
                    <w:rPr>
                      <w:rFonts w:ascii="Traditional Arabic" w:hAnsi="Traditional Arabic" w:cs="Traditional Arabic"/>
                      <w:b/>
                      <w:bCs/>
                      <w:sz w:val="28"/>
                      <w:szCs w:val="28"/>
                      <w:rtl/>
                    </w:rPr>
                    <w:t>الإجمالي:</w:t>
                  </w:r>
                </w:p>
                <w:p w:rsidR="004A41B1" w:rsidRPr="00EA1723" w:rsidRDefault="004A41B1" w:rsidP="00EA1723">
                  <w:pPr>
                    <w:pStyle w:val="a8"/>
                    <w:jc w:val="both"/>
                    <w:rPr>
                      <w:rFonts w:ascii="Traditional Arabic" w:hAnsi="Traditional Arabic" w:cs="Traditional Arabic"/>
                      <w:b/>
                      <w:bCs/>
                      <w:sz w:val="28"/>
                      <w:szCs w:val="28"/>
                      <w:rtl/>
                      <w:lang w:bidi="ar-IQ"/>
                    </w:rPr>
                  </w:pPr>
                  <w:r w:rsidRPr="00EA1723">
                    <w:rPr>
                      <w:rFonts w:ascii="Traditional Arabic" w:hAnsi="Traditional Arabic" w:cs="Traditional Arabic"/>
                      <w:b/>
                      <w:bCs/>
                      <w:sz w:val="28"/>
                      <w:szCs w:val="28"/>
                      <w:rtl/>
                      <w:lang w:bidi="ar-IQ"/>
                    </w:rPr>
                    <w:t>نهى النبي صلى الله عليه وسلم عن البول في الماء الدائم، الذي لا يجرى، كالخزانات والصهاريج، والغدران في الفلوات، والموارد التي يستسقى منها الناس لئلا يلوثها عليهم ويكرهها. لأن هذه الفضلات القذرة سبب في انتشار الأمراض الفتاكة.</w:t>
                  </w:r>
                </w:p>
                <w:p w:rsidR="004A41B1" w:rsidRPr="00EA1723" w:rsidRDefault="004A41B1" w:rsidP="00EA1723">
                  <w:pPr>
                    <w:pStyle w:val="a8"/>
                    <w:jc w:val="both"/>
                    <w:rPr>
                      <w:rFonts w:ascii="Traditional Arabic" w:hAnsi="Traditional Arabic" w:cs="Traditional Arabic"/>
                      <w:b/>
                      <w:bCs/>
                      <w:sz w:val="28"/>
                      <w:szCs w:val="28"/>
                      <w:rtl/>
                      <w:lang w:bidi="ar-IQ"/>
                    </w:rPr>
                  </w:pPr>
                  <w:r w:rsidRPr="00EA1723">
                    <w:rPr>
                      <w:rFonts w:ascii="Traditional Arabic" w:hAnsi="Traditional Arabic" w:cs="Traditional Arabic"/>
                      <w:b/>
                      <w:bCs/>
                      <w:sz w:val="28"/>
                      <w:szCs w:val="28"/>
                      <w:rtl/>
                      <w:lang w:bidi="ar-IQ"/>
                    </w:rPr>
                    <w:t>كما نهى عن الاغتسال بغمس الجسم أو بعضه في الماء الذي لا يجرى، حتى لا يكرهه ويوسخه على غيره، بل يتناول منه تناولا، وإذا كان المغتسل جنباً فالنهى أشد.</w:t>
                  </w:r>
                </w:p>
                <w:p w:rsidR="00272FB1" w:rsidRPr="00EA1723" w:rsidRDefault="00272FB1" w:rsidP="00EA1723">
                  <w:pPr>
                    <w:pStyle w:val="a8"/>
                    <w:jc w:val="both"/>
                    <w:rPr>
                      <w:rFonts w:ascii="Traditional Arabic" w:hAnsi="Traditional Arabic" w:cs="Traditional Arabic"/>
                      <w:b/>
                      <w:bCs/>
                      <w:sz w:val="28"/>
                      <w:szCs w:val="28"/>
                      <w:rtl/>
                      <w:lang w:bidi="ar-IQ"/>
                    </w:rPr>
                  </w:pPr>
                </w:p>
                <w:p w:rsidR="00272FB1" w:rsidRPr="0037607B" w:rsidRDefault="00272FB1" w:rsidP="00272FB1">
                  <w:pPr>
                    <w:pStyle w:val="a8"/>
                    <w:jc w:val="highKashida"/>
                    <w:rPr>
                      <w:rFonts w:ascii="Traditional Arabic" w:hAnsi="Traditional Arabic" w:cs="Traditional Arabic"/>
                      <w:b/>
                      <w:bCs/>
                      <w:sz w:val="28"/>
                      <w:szCs w:val="28"/>
                      <w:lang w:bidi="ar-EG"/>
                    </w:rPr>
                  </w:pPr>
                </w:p>
                <w:p w:rsidR="00615169" w:rsidRPr="009C005B" w:rsidRDefault="00615169" w:rsidP="009C005B">
                  <w:pPr>
                    <w:pStyle w:val="a8"/>
                    <w:jc w:val="highKashida"/>
                    <w:rPr>
                      <w:rFonts w:ascii="Traditional Arabic" w:hAnsi="Traditional Arabic" w:cs="Traditional Arabic"/>
                      <w:b/>
                      <w:bCs/>
                      <w:sz w:val="24"/>
                      <w:szCs w:val="24"/>
                      <w:lang w:bidi="ar-EG"/>
                    </w:rPr>
                  </w:pPr>
                </w:p>
                <w:p w:rsidR="00615169" w:rsidRPr="009C005B" w:rsidRDefault="00615169" w:rsidP="009C005B">
                  <w:pPr>
                    <w:pStyle w:val="a8"/>
                    <w:jc w:val="highKashida"/>
                    <w:rPr>
                      <w:color w:val="000000"/>
                      <w:sz w:val="24"/>
                      <w:szCs w:val="24"/>
                      <w:rtl/>
                      <w:lang w:bidi="ar-EG"/>
                    </w:rPr>
                  </w:pPr>
                </w:p>
              </w:txbxContent>
            </v:textbox>
            <w10:wrap anchorx="page"/>
          </v:shape>
        </w:pict>
      </w:r>
      <w:r>
        <w:rPr>
          <w:noProof/>
          <w:rtl/>
        </w:rPr>
        <w:pict>
          <v:rect id="_x0000_s1035" style="position:absolute;margin-left:222pt;margin-top:-71.25pt;width:252pt;height:555.75pt;z-index:251666432" fillcolor="white [3201]" strokecolor="#94d1e2 [1944]" strokeweight="1pt">
            <v:fill color2="#b8e0eb [1304]" focusposition="1" focussize="" focus="100%" type="gradient"/>
            <v:shadow on="t" type="perspective" color="#1e5d6f [1608]" opacity=".5" offset="1pt" offset2="-3pt"/>
            <v:textbox>
              <w:txbxContent>
                <w:p w:rsidR="004A41B1" w:rsidRPr="004A41B1" w:rsidRDefault="004A41B1" w:rsidP="004A41B1">
                  <w:pPr>
                    <w:pStyle w:val="a8"/>
                    <w:jc w:val="highKashida"/>
                    <w:rPr>
                      <w:rFonts w:ascii="Traditional Arabic" w:hAnsi="Traditional Arabic" w:cs="Traditional Arabic"/>
                      <w:b/>
                      <w:bCs/>
                      <w:color w:val="C00000"/>
                      <w:sz w:val="24"/>
                      <w:szCs w:val="24"/>
                      <w:rtl/>
                      <w:lang w:bidi="ar-IQ"/>
                    </w:rPr>
                  </w:pPr>
                  <w:r w:rsidRPr="004A41B1">
                    <w:rPr>
                      <w:rFonts w:ascii="Traditional Arabic" w:hAnsi="Traditional Arabic" w:cs="Traditional Arabic" w:hint="cs"/>
                      <w:b/>
                      <w:bCs/>
                      <w:color w:val="C00000"/>
                      <w:sz w:val="32"/>
                      <w:szCs w:val="32"/>
                      <w:rtl/>
                      <w:lang w:bidi="ar-IQ"/>
                    </w:rPr>
                    <w:t>النهي</w:t>
                  </w:r>
                  <w:r w:rsidRPr="004A41B1">
                    <w:rPr>
                      <w:rFonts w:ascii="Traditional Arabic" w:hAnsi="Traditional Arabic" w:cs="Traditional Arabic"/>
                      <w:b/>
                      <w:bCs/>
                      <w:color w:val="C00000"/>
                      <w:sz w:val="32"/>
                      <w:szCs w:val="32"/>
                      <w:rtl/>
                      <w:lang w:bidi="ar-IQ"/>
                    </w:rPr>
                    <w:t xml:space="preserve"> </w:t>
                  </w:r>
                  <w:r w:rsidRPr="004A41B1">
                    <w:rPr>
                      <w:rFonts w:ascii="Traditional Arabic" w:hAnsi="Traditional Arabic" w:cs="Traditional Arabic" w:hint="cs"/>
                      <w:b/>
                      <w:bCs/>
                      <w:color w:val="C00000"/>
                      <w:sz w:val="32"/>
                      <w:szCs w:val="32"/>
                      <w:rtl/>
                      <w:lang w:bidi="ar-IQ"/>
                    </w:rPr>
                    <w:t>عن</w:t>
                  </w:r>
                  <w:r w:rsidRPr="004A41B1">
                    <w:rPr>
                      <w:rFonts w:ascii="Traditional Arabic" w:hAnsi="Traditional Arabic" w:cs="Traditional Arabic"/>
                      <w:b/>
                      <w:bCs/>
                      <w:color w:val="C00000"/>
                      <w:sz w:val="32"/>
                      <w:szCs w:val="32"/>
                      <w:rtl/>
                      <w:lang w:bidi="ar-IQ"/>
                    </w:rPr>
                    <w:t xml:space="preserve"> </w:t>
                  </w:r>
                  <w:r w:rsidRPr="004A41B1">
                    <w:rPr>
                      <w:rFonts w:ascii="Traditional Arabic" w:hAnsi="Traditional Arabic" w:cs="Traditional Arabic" w:hint="cs"/>
                      <w:b/>
                      <w:bCs/>
                      <w:color w:val="C00000"/>
                      <w:sz w:val="32"/>
                      <w:szCs w:val="32"/>
                      <w:rtl/>
                      <w:lang w:bidi="ar-IQ"/>
                    </w:rPr>
                    <w:t>البول</w:t>
                  </w:r>
                  <w:r w:rsidRPr="004A41B1">
                    <w:rPr>
                      <w:rFonts w:ascii="Traditional Arabic" w:hAnsi="Traditional Arabic" w:cs="Traditional Arabic"/>
                      <w:b/>
                      <w:bCs/>
                      <w:color w:val="C00000"/>
                      <w:sz w:val="32"/>
                      <w:szCs w:val="32"/>
                      <w:rtl/>
                      <w:lang w:bidi="ar-IQ"/>
                    </w:rPr>
                    <w:t xml:space="preserve"> </w:t>
                  </w:r>
                  <w:r w:rsidRPr="004A41B1">
                    <w:rPr>
                      <w:rFonts w:ascii="Traditional Arabic" w:hAnsi="Traditional Arabic" w:cs="Traditional Arabic" w:hint="cs"/>
                      <w:b/>
                      <w:bCs/>
                      <w:color w:val="C00000"/>
                      <w:sz w:val="32"/>
                      <w:szCs w:val="32"/>
                      <w:rtl/>
                      <w:lang w:bidi="ar-IQ"/>
                    </w:rPr>
                    <w:t>في</w:t>
                  </w:r>
                  <w:r w:rsidRPr="004A41B1">
                    <w:rPr>
                      <w:rFonts w:ascii="Traditional Arabic" w:hAnsi="Traditional Arabic" w:cs="Traditional Arabic"/>
                      <w:b/>
                      <w:bCs/>
                      <w:color w:val="C00000"/>
                      <w:sz w:val="32"/>
                      <w:szCs w:val="32"/>
                      <w:rtl/>
                      <w:lang w:bidi="ar-IQ"/>
                    </w:rPr>
                    <w:t xml:space="preserve"> </w:t>
                  </w:r>
                  <w:r w:rsidRPr="004A41B1">
                    <w:rPr>
                      <w:rFonts w:ascii="Traditional Arabic" w:hAnsi="Traditional Arabic" w:cs="Traditional Arabic" w:hint="cs"/>
                      <w:b/>
                      <w:bCs/>
                      <w:color w:val="C00000"/>
                      <w:sz w:val="32"/>
                      <w:szCs w:val="32"/>
                      <w:rtl/>
                      <w:lang w:bidi="ar-IQ"/>
                    </w:rPr>
                    <w:t>الماء</w:t>
                  </w:r>
                  <w:r w:rsidRPr="004A41B1">
                    <w:rPr>
                      <w:rFonts w:ascii="Traditional Arabic" w:hAnsi="Traditional Arabic" w:cs="Traditional Arabic"/>
                      <w:b/>
                      <w:bCs/>
                      <w:color w:val="C00000"/>
                      <w:sz w:val="32"/>
                      <w:szCs w:val="32"/>
                      <w:rtl/>
                      <w:lang w:bidi="ar-IQ"/>
                    </w:rPr>
                    <w:t xml:space="preserve"> </w:t>
                  </w:r>
                  <w:r w:rsidRPr="004A41B1">
                    <w:rPr>
                      <w:rFonts w:ascii="Traditional Arabic" w:hAnsi="Traditional Arabic" w:cs="Traditional Arabic" w:hint="cs"/>
                      <w:b/>
                      <w:bCs/>
                      <w:color w:val="C00000"/>
                      <w:sz w:val="32"/>
                      <w:szCs w:val="32"/>
                      <w:rtl/>
                      <w:lang w:bidi="ar-IQ"/>
                    </w:rPr>
                    <w:t>الدائم</w:t>
                  </w:r>
                  <w:r w:rsidRPr="004A41B1">
                    <w:rPr>
                      <w:rFonts w:ascii="Traditional Arabic" w:hAnsi="Traditional Arabic" w:cs="Traditional Arabic"/>
                      <w:b/>
                      <w:bCs/>
                      <w:color w:val="C00000"/>
                      <w:sz w:val="32"/>
                      <w:szCs w:val="32"/>
                      <w:rtl/>
                      <w:lang w:bidi="ar-IQ"/>
                    </w:rPr>
                    <w:t xml:space="preserve"> </w:t>
                  </w:r>
                  <w:r w:rsidRPr="004A41B1">
                    <w:rPr>
                      <w:rFonts w:ascii="Traditional Arabic" w:hAnsi="Traditional Arabic" w:cs="Traditional Arabic" w:hint="cs"/>
                      <w:b/>
                      <w:bCs/>
                      <w:color w:val="C00000"/>
                      <w:sz w:val="32"/>
                      <w:szCs w:val="32"/>
                      <w:rtl/>
                      <w:lang w:bidi="ar-IQ"/>
                    </w:rPr>
                    <w:t>وحكم</w:t>
                  </w:r>
                  <w:r w:rsidRPr="004A41B1">
                    <w:rPr>
                      <w:rFonts w:ascii="Traditional Arabic" w:hAnsi="Traditional Arabic" w:cs="Traditional Arabic"/>
                      <w:b/>
                      <w:bCs/>
                      <w:color w:val="C00000"/>
                      <w:sz w:val="32"/>
                      <w:szCs w:val="32"/>
                      <w:rtl/>
                      <w:lang w:bidi="ar-IQ"/>
                    </w:rPr>
                    <w:t xml:space="preserve"> </w:t>
                  </w:r>
                  <w:r w:rsidRPr="004A41B1">
                    <w:rPr>
                      <w:rFonts w:ascii="Traditional Arabic" w:hAnsi="Traditional Arabic" w:cs="Traditional Arabic" w:hint="cs"/>
                      <w:b/>
                      <w:bCs/>
                      <w:color w:val="C00000"/>
                      <w:sz w:val="32"/>
                      <w:szCs w:val="32"/>
                      <w:rtl/>
                      <w:lang w:bidi="ar-IQ"/>
                    </w:rPr>
                    <w:t>تنجسه</w:t>
                  </w:r>
                  <w:r w:rsidRPr="004A41B1">
                    <w:rPr>
                      <w:rFonts w:ascii="Traditional Arabic" w:hAnsi="Traditional Arabic" w:cs="Traditional Arabic"/>
                      <w:b/>
                      <w:bCs/>
                      <w:color w:val="C00000"/>
                      <w:sz w:val="32"/>
                      <w:szCs w:val="32"/>
                      <w:rtl/>
                      <w:lang w:bidi="ar-IQ"/>
                    </w:rPr>
                    <w:t xml:space="preserve"> </w:t>
                  </w:r>
                  <w:r w:rsidRPr="004A41B1">
                    <w:rPr>
                      <w:rFonts w:ascii="Traditional Arabic" w:hAnsi="Traditional Arabic" w:cs="Traditional Arabic" w:hint="cs"/>
                      <w:b/>
                      <w:bCs/>
                      <w:color w:val="C00000"/>
                      <w:sz w:val="32"/>
                      <w:szCs w:val="32"/>
                      <w:rtl/>
                      <w:lang w:bidi="ar-IQ"/>
                    </w:rPr>
                    <w:t>بذلك</w:t>
                  </w:r>
                </w:p>
                <w:p w:rsidR="004A41B1" w:rsidRPr="004A41B1" w:rsidRDefault="004A41B1" w:rsidP="004A41B1">
                  <w:pPr>
                    <w:pStyle w:val="a8"/>
                    <w:jc w:val="both"/>
                    <w:rPr>
                      <w:rFonts w:ascii="Traditional Arabic" w:hAnsi="Traditional Arabic" w:cs="Traditional Arabic"/>
                      <w:b/>
                      <w:bCs/>
                      <w:sz w:val="28"/>
                      <w:szCs w:val="28"/>
                      <w:rtl/>
                      <w:lang w:bidi="ar-IQ"/>
                    </w:rPr>
                  </w:pPr>
                  <w:r w:rsidRPr="004A41B1">
                    <w:rPr>
                      <w:rFonts w:ascii="Traditional Arabic" w:hAnsi="Traditional Arabic" w:cs="Traditional Arabic"/>
                      <w:b/>
                      <w:bCs/>
                      <w:sz w:val="28"/>
                      <w:szCs w:val="28"/>
                      <w:rtl/>
                      <w:lang w:bidi="ar-IQ"/>
                    </w:rPr>
                    <w:t xml:space="preserve">في هذه </w:t>
                  </w:r>
                  <w:r w:rsidRPr="004A41B1">
                    <w:rPr>
                      <w:rFonts w:ascii="Traditional Arabic" w:hAnsi="Traditional Arabic" w:cs="Traditional Arabic"/>
                      <w:b/>
                      <w:bCs/>
                      <w:sz w:val="28"/>
                      <w:szCs w:val="28"/>
                      <w:rtl/>
                    </w:rPr>
                    <w:t xml:space="preserve">الحديث </w:t>
                  </w:r>
                  <w:r w:rsidRPr="004A41B1">
                    <w:rPr>
                      <w:rFonts w:ascii="Traditional Arabic" w:hAnsi="Traditional Arabic" w:cs="Traditional Arabic"/>
                      <w:b/>
                      <w:bCs/>
                      <w:sz w:val="28"/>
                      <w:szCs w:val="28"/>
                      <w:rtl/>
                      <w:lang w:bidi="ar-IQ"/>
                    </w:rPr>
                    <w:t>الأمر بالمحافظة على النظافة والنزاهة والبعد عن الأقذار والنجاسات، وذلك أن المياه يُحتاج إليها للشرب وللسقي وللطبخ وللطهارة، ولا شك أن البول فيها والانغماس فيها يفسدها إما عاجلاً وإما آجلاً، فنهى عليه الصلاة والسلام عن البول في الماء الدائم، والماء الدائم: هو الراكد الذي لا يجري ولا يتحرك من موضعه، كمياه الثغبان والخزانات التي هي مستقرة وليست تستخلص وليست تجري ونحو ذلك.</w:t>
                  </w:r>
                </w:p>
                <w:p w:rsidR="004A41B1" w:rsidRPr="004A41B1" w:rsidRDefault="004A41B1" w:rsidP="004A41B1">
                  <w:pPr>
                    <w:pStyle w:val="a8"/>
                    <w:jc w:val="both"/>
                    <w:rPr>
                      <w:rFonts w:ascii="Traditional Arabic" w:hAnsi="Traditional Arabic" w:cs="Traditional Arabic"/>
                      <w:b/>
                      <w:bCs/>
                      <w:sz w:val="28"/>
                      <w:szCs w:val="28"/>
                      <w:rtl/>
                    </w:rPr>
                  </w:pPr>
                  <w:r w:rsidRPr="004A41B1">
                    <w:rPr>
                      <w:rFonts w:ascii="Traditional Arabic" w:hAnsi="Traditional Arabic" w:cs="Traditional Arabic"/>
                      <w:b/>
                      <w:bCs/>
                      <w:sz w:val="28"/>
                      <w:szCs w:val="28"/>
                      <w:rtl/>
                      <w:lang w:bidi="ar-IQ"/>
                    </w:rPr>
                    <w:t xml:space="preserve">فهذا الماء الراكد الذي في هذا الخزان أو في هذه الجابية أو نحوه لا شك أنه راكد، والبول فيه لأول مرة قد لا يظهر أثره، ولكن قد يكثر البول فيفسده ويظهر أثره، وقد تكرهه النفوس، فإذا رأى الإنسان شخصاً -ولو </w:t>
                  </w:r>
                  <w:r w:rsidRPr="004A41B1">
                    <w:rPr>
                      <w:rFonts w:ascii="Traditional Arabic" w:hAnsi="Traditional Arabic" w:cs="Traditional Arabic"/>
                      <w:b/>
                      <w:bCs/>
                      <w:sz w:val="28"/>
                      <w:szCs w:val="28"/>
                      <w:rtl/>
                    </w:rPr>
                    <w:t>صغيراً-يبول</w:t>
                  </w:r>
                  <w:r w:rsidRPr="004A41B1">
                    <w:rPr>
                      <w:rFonts w:ascii="Traditional Arabic" w:hAnsi="Traditional Arabic" w:cs="Traditional Arabic"/>
                      <w:b/>
                      <w:bCs/>
                      <w:sz w:val="28"/>
                      <w:szCs w:val="28"/>
                      <w:rtl/>
                      <w:lang w:bidi="ar-IQ"/>
                    </w:rPr>
                    <w:t xml:space="preserve"> في هذا الماء ولو كان كثيراً اشمأزت نفسه منه وكرهته، وقد يكثر من يبول فيه فينجسه فيظهر بعد ذلك أثر هذه النجاسة ويصير الماء نجساً نجاسة عينية. </w:t>
                  </w:r>
                </w:p>
                <w:p w:rsidR="004A41B1" w:rsidRPr="004A41B1" w:rsidRDefault="004A41B1" w:rsidP="004A41B1">
                  <w:pPr>
                    <w:pStyle w:val="a8"/>
                    <w:jc w:val="both"/>
                    <w:rPr>
                      <w:rFonts w:ascii="Traditional Arabic" w:hAnsi="Traditional Arabic" w:cs="Traditional Arabic"/>
                      <w:b/>
                      <w:bCs/>
                      <w:sz w:val="28"/>
                      <w:szCs w:val="28"/>
                      <w:rtl/>
                      <w:lang w:bidi="ar-IQ"/>
                    </w:rPr>
                  </w:pPr>
                  <w:r w:rsidRPr="004A41B1">
                    <w:rPr>
                      <w:rFonts w:ascii="Traditional Arabic" w:hAnsi="Traditional Arabic" w:cs="Traditional Arabic"/>
                      <w:b/>
                      <w:bCs/>
                      <w:sz w:val="28"/>
                      <w:szCs w:val="28"/>
                      <w:rtl/>
                      <w:lang w:bidi="ar-IQ"/>
                    </w:rPr>
                    <w:t>ولا شك أن الإنسان مأمور بالابتعاد عن الأشياء التي تفسد عليه أو على غيره شيئاً محتاجاً إليه، ومعلوم أن الحاجة إلى الماء حاجة ضرورية، ولو لم يكن إلا للدواب، فالدواب قد تشم فيه روائح البول ونحوه فتستقذره.</w:t>
                  </w:r>
                </w:p>
                <w:p w:rsidR="004A41B1" w:rsidRPr="004A41B1" w:rsidRDefault="004A41B1" w:rsidP="004A41B1">
                  <w:pPr>
                    <w:pStyle w:val="a8"/>
                    <w:jc w:val="both"/>
                    <w:rPr>
                      <w:rFonts w:ascii="Traditional Arabic" w:hAnsi="Traditional Arabic" w:cs="Traditional Arabic"/>
                      <w:b/>
                      <w:bCs/>
                      <w:sz w:val="28"/>
                      <w:szCs w:val="28"/>
                      <w:rtl/>
                      <w:lang w:bidi="ar-IQ"/>
                    </w:rPr>
                  </w:pPr>
                  <w:r w:rsidRPr="004A41B1">
                    <w:rPr>
                      <w:rFonts w:ascii="Traditional Arabic" w:hAnsi="Traditional Arabic" w:cs="Traditional Arabic"/>
                      <w:b/>
                      <w:bCs/>
                      <w:sz w:val="28"/>
                      <w:szCs w:val="28"/>
                      <w:rtl/>
                      <w:lang w:bidi="ar-IQ"/>
                    </w:rPr>
                    <w:t>فالحاصل: أنه عليه الصلاة والسلام أدّب الأمة بالنهي عن التبول في المياه الراكدة، كالمستنقعات ونحوها، ولا شك أنه إذا كثر التبوّل فيها ظهر أثر ذلك ولو بعد حين، فحينئذ تكون نجسة، ولكن لو وقع مرة واحدة ولم يظهر تغير في ذلك الماء فإنه لا ينجس.</w:t>
                  </w:r>
                </w:p>
                <w:p w:rsidR="004A41B1" w:rsidRPr="004A41B1" w:rsidRDefault="004A41B1" w:rsidP="004A41B1">
                  <w:pPr>
                    <w:pStyle w:val="a8"/>
                    <w:jc w:val="both"/>
                    <w:rPr>
                      <w:rFonts w:ascii="Traditional Arabic" w:hAnsi="Traditional Arabic" w:cs="Traditional Arabic"/>
                      <w:b/>
                      <w:bCs/>
                      <w:sz w:val="28"/>
                      <w:szCs w:val="28"/>
                      <w:rtl/>
                      <w:lang w:bidi="ar-IQ"/>
                    </w:rPr>
                  </w:pPr>
                </w:p>
                <w:p w:rsidR="004A41B1" w:rsidRPr="004A41B1" w:rsidRDefault="004A41B1" w:rsidP="004A41B1">
                  <w:pPr>
                    <w:pStyle w:val="a8"/>
                    <w:jc w:val="both"/>
                    <w:rPr>
                      <w:rFonts w:ascii="Traditional Arabic" w:hAnsi="Traditional Arabic" w:cs="Traditional Arabic"/>
                      <w:b/>
                      <w:bCs/>
                      <w:sz w:val="28"/>
                      <w:szCs w:val="28"/>
                      <w:rtl/>
                      <w:lang w:bidi="ar-IQ"/>
                    </w:rPr>
                  </w:pPr>
                </w:p>
                <w:p w:rsidR="004A41B1" w:rsidRPr="004A41B1" w:rsidRDefault="004A41B1" w:rsidP="004A41B1">
                  <w:pPr>
                    <w:pStyle w:val="a8"/>
                    <w:jc w:val="highKashida"/>
                    <w:rPr>
                      <w:rFonts w:ascii="Traditional Arabic" w:hAnsi="Traditional Arabic" w:cs="Traditional Arabic"/>
                      <w:b/>
                      <w:bCs/>
                      <w:sz w:val="24"/>
                      <w:szCs w:val="24"/>
                      <w:rtl/>
                      <w:lang w:bidi="ar-IQ"/>
                    </w:rPr>
                  </w:pPr>
                </w:p>
                <w:p w:rsidR="004A41B1" w:rsidRPr="004A41B1" w:rsidRDefault="004A41B1" w:rsidP="004A41B1">
                  <w:pPr>
                    <w:pStyle w:val="a8"/>
                    <w:jc w:val="highKashida"/>
                    <w:rPr>
                      <w:rFonts w:ascii="Traditional Arabic" w:hAnsi="Traditional Arabic" w:cs="Traditional Arabic"/>
                      <w:b/>
                      <w:bCs/>
                      <w:sz w:val="24"/>
                      <w:szCs w:val="24"/>
                      <w:rtl/>
                      <w:lang w:bidi="ar-IQ"/>
                    </w:rPr>
                  </w:pPr>
                </w:p>
                <w:p w:rsidR="00531081" w:rsidRPr="00272FB1" w:rsidRDefault="00531081" w:rsidP="009C005B">
                  <w:pPr>
                    <w:pStyle w:val="a8"/>
                    <w:jc w:val="highKashida"/>
                    <w:rPr>
                      <w:rFonts w:ascii="Traditional Arabic" w:hAnsi="Traditional Arabic" w:cs="Traditional Arabic"/>
                      <w:b/>
                      <w:bCs/>
                      <w:sz w:val="24"/>
                      <w:szCs w:val="24"/>
                      <w:rtl/>
                      <w:lang w:bidi="ar-IQ"/>
                    </w:rPr>
                  </w:pPr>
                </w:p>
              </w:txbxContent>
            </v:textbox>
            <w10:wrap anchorx="page"/>
          </v:rect>
        </w:pict>
      </w:r>
      <w:r w:rsidR="00572F7D">
        <w:rPr>
          <w:rtl/>
          <w:lang w:bidi="ar-IQ"/>
        </w:rPr>
        <w:br w:type="page"/>
      </w:r>
    </w:p>
    <w:p w:rsidR="00B00E04" w:rsidRDefault="00D2275B">
      <w:pPr>
        <w:rPr>
          <w:lang w:bidi="ar-IQ"/>
        </w:rPr>
      </w:pPr>
      <w:r>
        <w:rPr>
          <w:noProof/>
        </w:rPr>
        <w:lastRenderedPageBreak/>
        <w:pict>
          <v:shape id="_x0000_s1037" type="#_x0000_t117" style="position:absolute;left:0;text-align:left;margin-left:36pt;margin-top:453.75pt;width:65.25pt;height:27.75pt;z-index:251668480" fillcolor="#c1df87 [1940]" strokecolor="#c1df87 [1940]" strokeweight="1pt">
            <v:fill color2="#eaf4d7 [660]" angle="-45" focus="-50%" type="gradient"/>
            <v:shadow on="t" type="perspective" color="#4c661a [1604]" opacity=".5" offset="1pt" offset2="-3pt"/>
            <v:textbox>
              <w:txbxContent>
                <w:p w:rsidR="00572F7D" w:rsidRPr="00153A7F" w:rsidRDefault="001907AB" w:rsidP="001907AB">
                  <w:pPr>
                    <w:jc w:val="center"/>
                    <w:rPr>
                      <w:b/>
                      <w:bCs/>
                      <w:sz w:val="24"/>
                      <w:szCs w:val="24"/>
                    </w:rPr>
                  </w:pPr>
                  <w:r w:rsidRPr="00153A7F">
                    <w:rPr>
                      <w:rFonts w:hint="cs"/>
                      <w:b/>
                      <w:bCs/>
                      <w:sz w:val="24"/>
                      <w:szCs w:val="24"/>
                      <w:rtl/>
                    </w:rPr>
                    <w:t>1</w:t>
                  </w:r>
                </w:p>
              </w:txbxContent>
            </v:textbox>
            <w10:wrap anchorx="page"/>
          </v:shape>
        </w:pict>
      </w:r>
      <w:r>
        <w:rPr>
          <w:noProof/>
        </w:rPr>
        <w:pict>
          <v:shape id="_x0000_s1032" type="#_x0000_t117" style="position:absolute;left:0;text-align:left;margin-left:311.25pt;margin-top:455.55pt;width:61.65pt;height:25.95pt;z-index:251664384" fillcolor="#c1df87 [1940]" strokecolor="#c1df87 [1940]" strokeweight="1pt">
            <v:fill color2="#eaf4d7 [660]" angle="-45" focus="-50%" type="gradient"/>
            <v:shadow on="t" type="perspective" color="#4c661a [1604]" opacity=".5" offset="1pt" offset2="-3pt"/>
            <v:textbox>
              <w:txbxContent>
                <w:p w:rsidR="00BD0623" w:rsidRPr="0077136D" w:rsidRDefault="00BD0623">
                  <w:pPr>
                    <w:rPr>
                      <w:b/>
                      <w:bCs/>
                      <w:rtl/>
                      <w:lang w:bidi="ar-IQ"/>
                    </w:rPr>
                  </w:pPr>
                  <w:r>
                    <w:rPr>
                      <w:rFonts w:hint="cs"/>
                      <w:rtl/>
                      <w:lang w:bidi="ar-IQ"/>
                    </w:rPr>
                    <w:t xml:space="preserve">    </w:t>
                  </w:r>
                  <w:r w:rsidRPr="0077136D">
                    <w:rPr>
                      <w:rFonts w:hint="cs"/>
                      <w:b/>
                      <w:bCs/>
                      <w:sz w:val="28"/>
                      <w:szCs w:val="28"/>
                      <w:rtl/>
                      <w:lang w:bidi="ar-IQ"/>
                    </w:rPr>
                    <w:t>6</w:t>
                  </w:r>
                  <w:r w:rsidRPr="0077136D">
                    <w:rPr>
                      <w:rFonts w:hint="cs"/>
                      <w:b/>
                      <w:bCs/>
                      <w:sz w:val="24"/>
                      <w:szCs w:val="24"/>
                      <w:rtl/>
                      <w:lang w:bidi="ar-IQ"/>
                    </w:rPr>
                    <w:t xml:space="preserve">   </w:t>
                  </w:r>
                </w:p>
              </w:txbxContent>
            </v:textbox>
            <w10:wrap anchorx="page"/>
          </v:shape>
        </w:pict>
      </w:r>
      <w:r>
        <w:rPr>
          <w:noProof/>
        </w:rPr>
        <w:pict>
          <v:shape id="_x0000_s1031" type="#_x0000_t117" style="position:absolute;left:0;text-align:left;margin-left:597pt;margin-top:461.85pt;width:62.1pt;height:27.15pt;flip:y;z-index:251663360" fillcolor="#c1df87 [1940]" strokecolor="#c1df87 [1940]" strokeweight="1pt">
            <v:fill color2="#eaf4d7 [660]" angle="-45" focus="-50%" type="gradient"/>
            <v:shadow on="t" type="perspective" color="#4c661a [1604]" opacity=".5" offset="1pt" offset2="-3pt"/>
            <v:textbox style="mso-next-textbox:#_x0000_s1031">
              <w:txbxContent>
                <w:p w:rsidR="00BD0623" w:rsidRPr="001907AB" w:rsidRDefault="00BD0623" w:rsidP="0077136D">
                  <w:pPr>
                    <w:jc w:val="center"/>
                    <w:rPr>
                      <w:b/>
                      <w:bCs/>
                      <w:lang w:bidi="ar-IQ"/>
                    </w:rPr>
                  </w:pPr>
                  <w:r w:rsidRPr="001907AB">
                    <w:rPr>
                      <w:rFonts w:hint="cs"/>
                      <w:b/>
                      <w:bCs/>
                      <w:sz w:val="28"/>
                      <w:szCs w:val="28"/>
                      <w:rtl/>
                      <w:lang w:bidi="ar-IQ"/>
                    </w:rPr>
                    <w:t>5</w:t>
                  </w:r>
                </w:p>
              </w:txbxContent>
            </v:textbox>
            <w10:wrap anchorx="page"/>
          </v:shape>
        </w:pict>
      </w:r>
      <w:r>
        <w:rPr>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_x0000_s1044" type="#_x0000_t64" style="position:absolute;left:0;text-align:left;margin-left:-16.5pt;margin-top:405pt;width:168pt;height:48.75pt;z-index:251673600" fillcolor="#7cd4a8 [1942]" strokecolor="#37a76f [3206]" strokeweight="1pt">
            <v:fill color2="#37a76f [3206]" focus="50%" type="gradient"/>
            <v:shadow on="t" type="perspective" color="#1b5237 [1606]" offset="1pt" offset2="-3pt"/>
            <v:textbox>
              <w:txbxContent>
                <w:p w:rsidR="00E16023" w:rsidRPr="0034302F" w:rsidRDefault="00E16023" w:rsidP="00E16023">
                  <w:pPr>
                    <w:jc w:val="center"/>
                    <w:rPr>
                      <w:rFonts w:ascii="Traditional Arabic" w:hAnsi="Traditional Arabic" w:cs="Traditional Arabic"/>
                      <w:b/>
                      <w:bCs/>
                      <w:color w:val="002060"/>
                      <w:lang w:bidi="ar-EG"/>
                    </w:rPr>
                  </w:pPr>
                  <w:r w:rsidRPr="0034302F">
                    <w:rPr>
                      <w:rFonts w:ascii="Traditional Arabic" w:hAnsi="Traditional Arabic" w:cs="Traditional Arabic"/>
                      <w:b/>
                      <w:bCs/>
                      <w:color w:val="002060"/>
                      <w:sz w:val="28"/>
                      <w:szCs w:val="28"/>
                      <w:rtl/>
                      <w:lang w:bidi="ar-EG"/>
                    </w:rPr>
                    <w:t xml:space="preserve">أعدّها أبو احمد </w:t>
                  </w:r>
                  <w:r w:rsidRPr="0034302F">
                    <w:rPr>
                      <w:rFonts w:ascii="Traditional Arabic" w:hAnsi="Traditional Arabic" w:cs="Traditional Arabic" w:hint="cs"/>
                      <w:b/>
                      <w:bCs/>
                      <w:color w:val="002060"/>
                      <w:sz w:val="28"/>
                      <w:szCs w:val="28"/>
                      <w:rtl/>
                      <w:lang w:bidi="ar-EG"/>
                    </w:rPr>
                    <w:t>العراقي</w:t>
                  </w:r>
                </w:p>
                <w:p w:rsidR="00E16023" w:rsidRDefault="00E16023"/>
              </w:txbxContent>
            </v:textbox>
            <w10:wrap anchorx="page"/>
          </v:shape>
        </w:pict>
      </w:r>
      <w:r>
        <w:rPr>
          <w:noProof/>
        </w:rPr>
        <w:pict>
          <v:roundrect id="_x0000_s1043" style="position:absolute;left:0;text-align:left;margin-left:-28.5pt;margin-top:335.25pt;width:189pt;height:65.25pt;z-index:251672576" arcsize="10923f">
            <v:textbox>
              <w:txbxContent>
                <w:p w:rsidR="00E16023" w:rsidRPr="00F70453" w:rsidRDefault="00E16023" w:rsidP="00E16023">
                  <w:pPr>
                    <w:pStyle w:val="a8"/>
                    <w:jc w:val="center"/>
                    <w:rPr>
                      <w:rFonts w:ascii="Arial Unicode MS" w:eastAsia="Arial Unicode MS" w:hAnsi="Arial Unicode MS" w:cs="Arial Unicode MS"/>
                      <w:b/>
                      <w:bCs/>
                      <w:color w:val="C00000"/>
                      <w:sz w:val="18"/>
                      <w:szCs w:val="18"/>
                      <w:rtl/>
                      <w:lang w:bidi="ar-EG"/>
                    </w:rPr>
                  </w:pPr>
                  <w:r w:rsidRPr="00F70453">
                    <w:rPr>
                      <w:rFonts w:ascii="Arial Unicode MS" w:eastAsia="Arial Unicode MS" w:hAnsi="Arial Unicode MS" w:cs="Arial Unicode MS"/>
                      <w:b/>
                      <w:bCs/>
                      <w:color w:val="C00000"/>
                      <w:sz w:val="18"/>
                      <w:szCs w:val="18"/>
                      <w:rtl/>
                      <w:lang w:bidi="ar-EG"/>
                    </w:rPr>
                    <w:t>أخي الكريم ساهم في الدعوة إلى الله بنسخ هذه المطوية وتوزيعها عسى أن تكون لك حسنة جارية والدال على الخير كفاعله .</w:t>
                  </w:r>
                </w:p>
                <w:p w:rsidR="00E16023" w:rsidRPr="00F70453" w:rsidRDefault="00E16023" w:rsidP="004A41B1">
                  <w:pPr>
                    <w:pStyle w:val="a8"/>
                    <w:jc w:val="center"/>
                    <w:rPr>
                      <w:rFonts w:ascii="Arial Unicode MS" w:eastAsia="Arial Unicode MS" w:hAnsi="Arial Unicode MS" w:cs="Arial Unicode MS"/>
                      <w:b/>
                      <w:bCs/>
                      <w:color w:val="C00000"/>
                      <w:sz w:val="18"/>
                      <w:szCs w:val="18"/>
                      <w:rtl/>
                      <w:lang w:bidi="ar-EG"/>
                    </w:rPr>
                  </w:pPr>
                  <w:r w:rsidRPr="00F70453">
                    <w:rPr>
                      <w:rFonts w:ascii="Arial Unicode MS" w:eastAsia="Arial Unicode MS" w:hAnsi="Arial Unicode MS" w:cs="Arial Unicode MS"/>
                      <w:b/>
                      <w:bCs/>
                      <w:color w:val="C00000"/>
                      <w:sz w:val="18"/>
                      <w:szCs w:val="18"/>
                      <w:rtl/>
                      <w:lang w:bidi="ar-EG"/>
                    </w:rPr>
                    <w:t>تهدى ولا تباع</w:t>
                  </w:r>
                  <w:r>
                    <w:rPr>
                      <w:rFonts w:ascii="Arial Unicode MS" w:eastAsia="Arial Unicode MS" w:hAnsi="Arial Unicode MS" w:cs="Arial Unicode MS" w:hint="cs"/>
                      <w:b/>
                      <w:bCs/>
                      <w:color w:val="C00000"/>
                      <w:sz w:val="18"/>
                      <w:szCs w:val="18"/>
                      <w:rtl/>
                      <w:lang w:bidi="ar-EG"/>
                    </w:rPr>
                    <w:t xml:space="preserve">  الإصدار رقم (  </w:t>
                  </w:r>
                  <w:r w:rsidR="00D24F73">
                    <w:rPr>
                      <w:rFonts w:ascii="Arial Unicode MS" w:eastAsia="Arial Unicode MS" w:hAnsi="Arial Unicode MS" w:cs="Arial Unicode MS" w:hint="cs"/>
                      <w:b/>
                      <w:bCs/>
                      <w:color w:val="C00000"/>
                      <w:sz w:val="18"/>
                      <w:szCs w:val="18"/>
                      <w:rtl/>
                      <w:lang w:bidi="ar-EG"/>
                    </w:rPr>
                    <w:t>1</w:t>
                  </w:r>
                  <w:r w:rsidR="004A41B1">
                    <w:rPr>
                      <w:rFonts w:ascii="Arial Unicode MS" w:eastAsia="Arial Unicode MS" w:hAnsi="Arial Unicode MS" w:cs="Arial Unicode MS" w:hint="cs"/>
                      <w:b/>
                      <w:bCs/>
                      <w:color w:val="C00000"/>
                      <w:sz w:val="18"/>
                      <w:szCs w:val="18"/>
                      <w:rtl/>
                      <w:lang w:bidi="ar-EG"/>
                    </w:rPr>
                    <w:t>2</w:t>
                  </w:r>
                  <w:r>
                    <w:rPr>
                      <w:rFonts w:ascii="Arial Unicode MS" w:eastAsia="Arial Unicode MS" w:hAnsi="Arial Unicode MS" w:cs="Arial Unicode MS" w:hint="cs"/>
                      <w:b/>
                      <w:bCs/>
                      <w:color w:val="C00000"/>
                      <w:sz w:val="18"/>
                      <w:szCs w:val="18"/>
                      <w:rtl/>
                      <w:lang w:bidi="ar-EG"/>
                    </w:rPr>
                    <w:t>)</w:t>
                  </w:r>
                </w:p>
                <w:p w:rsidR="00E16023" w:rsidRDefault="00E16023">
                  <w:pPr>
                    <w:rPr>
                      <w:lang w:bidi="ar-EG"/>
                    </w:rPr>
                  </w:pPr>
                </w:p>
              </w:txbxContent>
            </v:textbox>
            <w10:wrap anchorx="page"/>
          </v:roundrect>
        </w:pict>
      </w:r>
      <w:r>
        <w:rPr>
          <w:noProof/>
        </w:rPr>
        <w:pict>
          <v:rect id="_x0000_s1028" style="position:absolute;left:0;text-align:left;margin-left:219pt;margin-top:-68.65pt;width:256.5pt;height:544.15pt;z-index:251660288" fillcolor="white [3201]" strokecolor="#94d1e2 [1944]" strokeweight="1pt">
            <v:fill color2="#b8e0eb [1304]" focusposition="1" focussize="" focus="100%" type="gradient"/>
            <v:shadow on="t" type="perspective" color="#1e5d6f [1608]" opacity=".5" offset="1pt" offset2="-3pt"/>
            <v:textbox>
              <w:txbxContent>
                <w:p w:rsidR="004A41B1" w:rsidRPr="00EA1723" w:rsidRDefault="004A41B1" w:rsidP="00EA1723">
                  <w:pPr>
                    <w:pStyle w:val="a8"/>
                    <w:jc w:val="both"/>
                    <w:rPr>
                      <w:rFonts w:ascii="Traditional Arabic" w:hAnsi="Traditional Arabic" w:cs="Traditional Arabic"/>
                      <w:b/>
                      <w:bCs/>
                      <w:sz w:val="28"/>
                      <w:szCs w:val="28"/>
                      <w:rtl/>
                      <w:lang w:bidi="ar-IQ"/>
                    </w:rPr>
                  </w:pPr>
                  <w:r w:rsidRPr="00EA1723">
                    <w:rPr>
                      <w:rFonts w:ascii="Traditional Arabic" w:hAnsi="Traditional Arabic" w:cs="Traditional Arabic" w:hint="cs"/>
                      <w:b/>
                      <w:bCs/>
                      <w:sz w:val="28"/>
                      <w:szCs w:val="28"/>
                      <w:rtl/>
                      <w:lang w:bidi="ar-IQ"/>
                    </w:rPr>
                    <w:t>8-في</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الحديث</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دليل</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على</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النهي</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عن</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البول</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في</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الماء</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الدائم؛</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لأن</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ذلك</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يقتضي</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تلوثه</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بالنجاسة</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والأمراض</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التي</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قد</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يحملها</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البول،</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فتضر</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كل</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من</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استعمل</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هذا</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الماء،</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بل</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ربما</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استعمله</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هذا</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البائل</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نفسه،</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ولا</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فرق</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في</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ذلك</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بين</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البول</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في</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الماء</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نفسه</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أو</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البول</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في</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إناء</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ثم</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صبه</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في</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الماء،</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وكذا</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إذا</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بال</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بقرب</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الماء</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بحيث</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يجري</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البول</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إليه،</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فكل</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ذلك</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مذموم</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قبيح</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منهي</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عنه</w:t>
                  </w:r>
                  <w:r w:rsidRPr="00EA1723">
                    <w:rPr>
                      <w:rFonts w:ascii="Traditional Arabic" w:hAnsi="Traditional Arabic" w:cs="Traditional Arabic"/>
                      <w:b/>
                      <w:bCs/>
                      <w:sz w:val="28"/>
                      <w:szCs w:val="28"/>
                      <w:rtl/>
                      <w:lang w:bidi="ar-IQ"/>
                    </w:rPr>
                    <w:t>.</w:t>
                  </w:r>
                  <w:r w:rsidRPr="00EA1723">
                    <w:rPr>
                      <w:rFonts w:ascii="Traditional Arabic" w:hAnsi="Traditional Arabic" w:cs="Traditional Arabic" w:hint="cs"/>
                      <w:b/>
                      <w:bCs/>
                      <w:sz w:val="28"/>
                      <w:szCs w:val="28"/>
                      <w:rtl/>
                      <w:lang w:bidi="ar-IQ"/>
                    </w:rPr>
                    <w:t xml:space="preserve"> ومفهومه</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جواز</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البول</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في</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الماء</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الذي</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يجري؛</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لأن</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البول</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يجري</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مع</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الماء</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ولا</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يستقر،</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لكن</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إن</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كان</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في</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أسفل</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الماء</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أحد</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يستعمله</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فلا</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يبولن</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فيه؛</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لأنه</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يقذره</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عليه</w:t>
                  </w:r>
                  <w:r w:rsidRPr="00EA1723">
                    <w:rPr>
                      <w:rFonts w:ascii="Traditional Arabic" w:hAnsi="Traditional Arabic" w:cs="Traditional Arabic"/>
                      <w:b/>
                      <w:bCs/>
                      <w:sz w:val="28"/>
                      <w:szCs w:val="28"/>
                      <w:rtl/>
                      <w:lang w:bidi="ar-IQ"/>
                    </w:rPr>
                    <w:t>.</w:t>
                  </w:r>
                </w:p>
                <w:p w:rsidR="004A41B1" w:rsidRPr="00EA1723" w:rsidRDefault="004A41B1" w:rsidP="00EA1723">
                  <w:pPr>
                    <w:pStyle w:val="a8"/>
                    <w:jc w:val="both"/>
                    <w:rPr>
                      <w:rFonts w:ascii="Traditional Arabic" w:hAnsi="Traditional Arabic" w:cs="Traditional Arabic"/>
                      <w:b/>
                      <w:bCs/>
                      <w:sz w:val="28"/>
                      <w:szCs w:val="28"/>
                      <w:rtl/>
                      <w:lang w:bidi="ar-IQ"/>
                    </w:rPr>
                  </w:pPr>
                  <w:r w:rsidRPr="00EA1723">
                    <w:rPr>
                      <w:rFonts w:ascii="Traditional Arabic" w:hAnsi="Traditional Arabic" w:cs="Traditional Arabic" w:hint="cs"/>
                      <w:b/>
                      <w:bCs/>
                      <w:sz w:val="28"/>
                      <w:szCs w:val="28"/>
                      <w:rtl/>
                      <w:lang w:bidi="ar-IQ"/>
                    </w:rPr>
                    <w:t>9-- النهي يقتضي أيضا فساد المنهي عنه .</w:t>
                  </w:r>
                </w:p>
                <w:p w:rsidR="004A41B1" w:rsidRPr="00EA1723" w:rsidRDefault="004A41B1" w:rsidP="00EA1723">
                  <w:pPr>
                    <w:pStyle w:val="a8"/>
                    <w:jc w:val="both"/>
                    <w:rPr>
                      <w:rFonts w:ascii="Traditional Arabic" w:hAnsi="Traditional Arabic" w:cs="Traditional Arabic"/>
                      <w:b/>
                      <w:bCs/>
                      <w:sz w:val="28"/>
                      <w:szCs w:val="28"/>
                      <w:rtl/>
                      <w:lang w:bidi="ar-IQ"/>
                    </w:rPr>
                  </w:pPr>
                  <w:r w:rsidRPr="00EA1723">
                    <w:rPr>
                      <w:rFonts w:ascii="Traditional Arabic" w:hAnsi="Traditional Arabic" w:cs="Traditional Arabic" w:hint="cs"/>
                      <w:b/>
                      <w:bCs/>
                      <w:sz w:val="28"/>
                      <w:szCs w:val="28"/>
                      <w:rtl/>
                      <w:lang w:bidi="ar-IQ"/>
                    </w:rPr>
                    <w:t>10-- ظاهر الحديث انه لا فرق بين الماء القليل والكثير .</w:t>
                  </w:r>
                </w:p>
                <w:p w:rsidR="004A41B1" w:rsidRPr="00EA1723" w:rsidRDefault="004A41B1" w:rsidP="00EA1723">
                  <w:pPr>
                    <w:pStyle w:val="a8"/>
                    <w:jc w:val="both"/>
                    <w:rPr>
                      <w:rFonts w:ascii="Traditional Arabic" w:hAnsi="Traditional Arabic" w:cs="Traditional Arabic"/>
                      <w:b/>
                      <w:bCs/>
                      <w:sz w:val="28"/>
                      <w:szCs w:val="28"/>
                      <w:rtl/>
                      <w:lang w:bidi="ar-IQ"/>
                    </w:rPr>
                  </w:pPr>
                  <w:r w:rsidRPr="00EA1723">
                    <w:rPr>
                      <w:rFonts w:ascii="Traditional Arabic" w:hAnsi="Traditional Arabic" w:cs="Traditional Arabic" w:hint="cs"/>
                      <w:b/>
                      <w:bCs/>
                      <w:sz w:val="28"/>
                      <w:szCs w:val="28"/>
                      <w:rtl/>
                      <w:lang w:bidi="ar-IQ"/>
                    </w:rPr>
                    <w:t xml:space="preserve">11-- يلحق بذلك تحريم التغوط والاستنجاء في الماء الراكد الذي لا يجري </w:t>
                  </w:r>
                </w:p>
                <w:p w:rsidR="004A41B1" w:rsidRPr="00EA1723" w:rsidRDefault="004A41B1" w:rsidP="00EA1723">
                  <w:pPr>
                    <w:pStyle w:val="a8"/>
                    <w:jc w:val="both"/>
                    <w:rPr>
                      <w:rFonts w:ascii="Traditional Arabic" w:hAnsi="Traditional Arabic" w:cs="Traditional Arabic"/>
                      <w:b/>
                      <w:bCs/>
                      <w:sz w:val="28"/>
                      <w:szCs w:val="28"/>
                      <w:rtl/>
                      <w:lang w:bidi="ar-IQ"/>
                    </w:rPr>
                  </w:pPr>
                  <w:r w:rsidRPr="00EA1723">
                    <w:rPr>
                      <w:rFonts w:ascii="Traditional Arabic" w:hAnsi="Traditional Arabic" w:cs="Traditional Arabic" w:hint="cs"/>
                      <w:b/>
                      <w:bCs/>
                      <w:sz w:val="28"/>
                      <w:szCs w:val="28"/>
                      <w:rtl/>
                      <w:lang w:bidi="ar-IQ"/>
                    </w:rPr>
                    <w:t>12--تحريم أذية الناس وإلحاق الضرر بهم بأي عمل من الأعمال التي لم يؤذن فيها .</w:t>
                  </w:r>
                </w:p>
                <w:p w:rsidR="004A41B1" w:rsidRPr="00EA1723" w:rsidRDefault="004A41B1" w:rsidP="00EA1723">
                  <w:pPr>
                    <w:pStyle w:val="a8"/>
                    <w:jc w:val="both"/>
                    <w:rPr>
                      <w:rFonts w:ascii="Traditional Arabic" w:hAnsi="Traditional Arabic" w:cs="Traditional Arabic"/>
                      <w:b/>
                      <w:bCs/>
                      <w:sz w:val="28"/>
                      <w:szCs w:val="28"/>
                      <w:rtl/>
                      <w:lang w:bidi="ar-IQ"/>
                    </w:rPr>
                  </w:pPr>
                  <w:r w:rsidRPr="00EA1723">
                    <w:rPr>
                      <w:rFonts w:ascii="Traditional Arabic" w:hAnsi="Traditional Arabic" w:cs="Traditional Arabic" w:hint="cs"/>
                      <w:b/>
                      <w:bCs/>
                      <w:sz w:val="28"/>
                      <w:szCs w:val="28"/>
                      <w:rtl/>
                      <w:lang w:bidi="ar-IQ"/>
                    </w:rPr>
                    <w:t>13-- في</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الحديث</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دليل</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على</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النهي</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عن</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الاغتسال</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من</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الجنابة</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في</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الماء</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الدائم،</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لأن</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ذلك</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يلوث</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الماء</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بأوساخ</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وأقذار</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الجنابة،</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وأما</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اغتسال</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الجنب</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من</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الماء</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الدائم</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بأن</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يتناول</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منه</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بإناء</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أو</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بيده</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بعد</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غسلها</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فإنه</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غير</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داخل</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في</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هذا</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النهي،</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كما</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تقدم</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عن</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أبي</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هريرة</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رضي</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الله</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عنه،</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ومفهومه</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جواز</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الاغتسال</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من</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الجنابة</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في</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الماء</w:t>
                  </w:r>
                  <w:r w:rsidRPr="00EA1723">
                    <w:rPr>
                      <w:rFonts w:ascii="Traditional Arabic" w:hAnsi="Traditional Arabic" w:cs="Traditional Arabic"/>
                      <w:b/>
                      <w:bCs/>
                      <w:sz w:val="28"/>
                      <w:szCs w:val="28"/>
                      <w:rtl/>
                      <w:lang w:bidi="ar-IQ"/>
                    </w:rPr>
                    <w:t xml:space="preserve"> </w:t>
                  </w:r>
                  <w:r w:rsidRPr="00EA1723">
                    <w:rPr>
                      <w:rFonts w:ascii="Traditional Arabic" w:hAnsi="Traditional Arabic" w:cs="Traditional Arabic" w:hint="cs"/>
                      <w:b/>
                      <w:bCs/>
                      <w:sz w:val="28"/>
                      <w:szCs w:val="28"/>
                      <w:rtl/>
                      <w:lang w:bidi="ar-IQ"/>
                    </w:rPr>
                    <w:t>الجاري</w:t>
                  </w:r>
                  <w:r w:rsidRPr="00EA1723">
                    <w:rPr>
                      <w:rFonts w:ascii="Traditional Arabic" w:hAnsi="Traditional Arabic" w:cs="Traditional Arabic"/>
                      <w:b/>
                      <w:bCs/>
                      <w:sz w:val="28"/>
                      <w:szCs w:val="28"/>
                      <w:rtl/>
                      <w:lang w:bidi="ar-IQ"/>
                    </w:rPr>
                    <w:t>.</w:t>
                  </w:r>
                </w:p>
                <w:p w:rsidR="004A41B1" w:rsidRPr="00EA1723" w:rsidRDefault="004A41B1" w:rsidP="00EA1723">
                  <w:pPr>
                    <w:pStyle w:val="a8"/>
                    <w:jc w:val="both"/>
                    <w:rPr>
                      <w:rFonts w:ascii="Traditional Arabic" w:hAnsi="Traditional Arabic" w:cs="Traditional Arabic"/>
                      <w:b/>
                      <w:bCs/>
                      <w:sz w:val="28"/>
                      <w:szCs w:val="28"/>
                      <w:rtl/>
                      <w:lang w:bidi="ar-IQ"/>
                    </w:rPr>
                  </w:pPr>
                </w:p>
                <w:p w:rsidR="004A41B1" w:rsidRPr="00EA1723" w:rsidRDefault="004A41B1" w:rsidP="00EA1723">
                  <w:pPr>
                    <w:pStyle w:val="a8"/>
                    <w:jc w:val="both"/>
                    <w:rPr>
                      <w:rFonts w:ascii="Traditional Arabic" w:hAnsi="Traditional Arabic" w:cs="Traditional Arabic"/>
                      <w:b/>
                      <w:bCs/>
                      <w:sz w:val="28"/>
                      <w:szCs w:val="28"/>
                      <w:rtl/>
                      <w:lang w:bidi="ar-IQ"/>
                    </w:rPr>
                  </w:pPr>
                  <w:r w:rsidRPr="00EA1723">
                    <w:rPr>
                      <w:rFonts w:ascii="Traditional Arabic" w:hAnsi="Traditional Arabic" w:cs="Traditional Arabic" w:hint="cs"/>
                      <w:b/>
                      <w:bCs/>
                      <w:sz w:val="28"/>
                      <w:szCs w:val="28"/>
                      <w:rtl/>
                      <w:lang w:bidi="ar-IQ"/>
                    </w:rPr>
                    <w:t>والله اعلم</w:t>
                  </w:r>
                </w:p>
                <w:p w:rsidR="004A41B1" w:rsidRPr="00EA1723" w:rsidRDefault="004A41B1" w:rsidP="00EA1723">
                  <w:pPr>
                    <w:pStyle w:val="a8"/>
                    <w:jc w:val="both"/>
                    <w:rPr>
                      <w:rFonts w:ascii="Traditional Arabic" w:hAnsi="Traditional Arabic" w:cs="Traditional Arabic"/>
                      <w:b/>
                      <w:bCs/>
                      <w:sz w:val="28"/>
                      <w:szCs w:val="28"/>
                      <w:rtl/>
                      <w:lang w:bidi="ar-IQ"/>
                    </w:rPr>
                  </w:pPr>
                  <w:r w:rsidRPr="00EA1723">
                    <w:rPr>
                      <w:rFonts w:ascii="Traditional Arabic" w:hAnsi="Traditional Arabic" w:cs="Traditional Arabic" w:hint="cs"/>
                      <w:b/>
                      <w:bCs/>
                      <w:sz w:val="28"/>
                      <w:szCs w:val="28"/>
                      <w:rtl/>
                      <w:lang w:bidi="ar-IQ"/>
                    </w:rPr>
                    <w:t>وصلى الله على نبينا محمد وعلى آله وصبه وسلم .</w:t>
                  </w:r>
                </w:p>
                <w:p w:rsidR="004A41B1" w:rsidRDefault="004A41B1" w:rsidP="006E7E89">
                  <w:pPr>
                    <w:pStyle w:val="a8"/>
                    <w:jc w:val="both"/>
                    <w:rPr>
                      <w:rFonts w:ascii="Traditional Arabic" w:hAnsi="Traditional Arabic" w:cs="Traditional Arabic"/>
                      <w:b/>
                      <w:bCs/>
                      <w:sz w:val="24"/>
                      <w:szCs w:val="24"/>
                      <w:rtl/>
                      <w:lang w:bidi="ar-IQ"/>
                    </w:rPr>
                  </w:pPr>
                </w:p>
                <w:p w:rsidR="004A41B1" w:rsidRDefault="004A41B1" w:rsidP="006E7E89">
                  <w:pPr>
                    <w:pStyle w:val="a8"/>
                    <w:jc w:val="both"/>
                    <w:rPr>
                      <w:rFonts w:ascii="Traditional Arabic" w:hAnsi="Traditional Arabic" w:cs="Traditional Arabic"/>
                      <w:b/>
                      <w:bCs/>
                      <w:sz w:val="24"/>
                      <w:szCs w:val="24"/>
                      <w:rtl/>
                      <w:lang w:bidi="ar-IQ"/>
                    </w:rPr>
                  </w:pPr>
                </w:p>
                <w:p w:rsidR="004A41B1" w:rsidRDefault="004A41B1" w:rsidP="006E7E89">
                  <w:pPr>
                    <w:pStyle w:val="a8"/>
                    <w:jc w:val="both"/>
                    <w:rPr>
                      <w:rFonts w:ascii="Traditional Arabic" w:hAnsi="Traditional Arabic" w:cs="Traditional Arabic"/>
                      <w:b/>
                      <w:bCs/>
                      <w:sz w:val="24"/>
                      <w:szCs w:val="24"/>
                      <w:rtl/>
                      <w:lang w:bidi="ar-IQ"/>
                    </w:rPr>
                  </w:pPr>
                </w:p>
                <w:p w:rsidR="004A41B1" w:rsidRDefault="004A41B1" w:rsidP="006E7E89">
                  <w:pPr>
                    <w:pStyle w:val="a8"/>
                    <w:jc w:val="both"/>
                    <w:rPr>
                      <w:rFonts w:ascii="Traditional Arabic" w:hAnsi="Traditional Arabic" w:cs="Traditional Arabic"/>
                      <w:b/>
                      <w:bCs/>
                      <w:sz w:val="24"/>
                      <w:szCs w:val="24"/>
                      <w:rtl/>
                      <w:lang w:bidi="ar-IQ"/>
                    </w:rPr>
                  </w:pPr>
                </w:p>
                <w:p w:rsidR="004A41B1" w:rsidRDefault="004A41B1" w:rsidP="006E7E89">
                  <w:pPr>
                    <w:pStyle w:val="a8"/>
                    <w:jc w:val="both"/>
                    <w:rPr>
                      <w:rFonts w:ascii="Traditional Arabic" w:hAnsi="Traditional Arabic" w:cs="Traditional Arabic"/>
                      <w:b/>
                      <w:bCs/>
                      <w:sz w:val="24"/>
                      <w:szCs w:val="24"/>
                      <w:rtl/>
                      <w:lang w:bidi="ar-IQ"/>
                    </w:rPr>
                  </w:pPr>
                </w:p>
                <w:p w:rsidR="0034302F" w:rsidRPr="000C4E65" w:rsidRDefault="0034302F" w:rsidP="0034302F">
                  <w:pPr>
                    <w:pStyle w:val="a8"/>
                    <w:rPr>
                      <w:rFonts w:ascii="Traditional Arabic" w:hAnsi="Traditional Arabic" w:cs="Traditional Arabic"/>
                      <w:b/>
                      <w:bCs/>
                      <w:sz w:val="24"/>
                      <w:szCs w:val="24"/>
                      <w:lang w:bidi="ar-IQ"/>
                    </w:rPr>
                  </w:pPr>
                </w:p>
                <w:p w:rsidR="0034302F" w:rsidRPr="000C4E65" w:rsidRDefault="0034302F" w:rsidP="0034302F">
                  <w:pPr>
                    <w:pStyle w:val="a8"/>
                    <w:rPr>
                      <w:rFonts w:ascii="Traditional Arabic" w:hAnsi="Traditional Arabic" w:cs="Traditional Arabic"/>
                      <w:b/>
                      <w:bCs/>
                      <w:sz w:val="24"/>
                      <w:szCs w:val="24"/>
                      <w:rtl/>
                      <w:lang w:bidi="ar-IQ"/>
                    </w:rPr>
                  </w:pPr>
                </w:p>
                <w:p w:rsidR="0034302F" w:rsidRPr="000C4E65" w:rsidRDefault="0034302F" w:rsidP="0034302F">
                  <w:pPr>
                    <w:pStyle w:val="a8"/>
                    <w:rPr>
                      <w:rFonts w:ascii="Traditional Arabic" w:hAnsi="Traditional Arabic" w:cs="Traditional Arabic"/>
                      <w:b/>
                      <w:bCs/>
                      <w:sz w:val="24"/>
                      <w:szCs w:val="24"/>
                      <w:rtl/>
                      <w:lang w:bidi="ar-IQ"/>
                    </w:rPr>
                  </w:pPr>
                </w:p>
                <w:p w:rsidR="00DF5938" w:rsidRPr="000C4E65" w:rsidRDefault="00DF5938" w:rsidP="00605846">
                  <w:pPr>
                    <w:pStyle w:val="a8"/>
                    <w:jc w:val="highKashida"/>
                    <w:rPr>
                      <w:rFonts w:ascii="Traditional Arabic" w:hAnsi="Traditional Arabic" w:cs="Traditional Arabic"/>
                      <w:b/>
                      <w:bCs/>
                      <w:sz w:val="24"/>
                      <w:szCs w:val="24"/>
                      <w:lang w:bidi="ar-IQ"/>
                    </w:rPr>
                  </w:pPr>
                </w:p>
              </w:txbxContent>
            </v:textbox>
            <w10:wrap anchorx="page"/>
          </v:rect>
        </w:pict>
      </w:r>
      <w:r>
        <w:rPr>
          <w:noProof/>
        </w:rPr>
        <w:pict>
          <v:rect id="_x0000_s1026" style="position:absolute;left:0;text-align:left;margin-left:500.25pt;margin-top:-68.65pt;width:245.25pt;height:544.15pt;z-index:251658240" fillcolor="white [3201]" strokecolor="#94d1e2 [1944]" strokeweight="1pt">
            <v:fill color2="#b8e0eb [1304]" focusposition="1" focussize="" focus="100%" type="gradient"/>
            <v:shadow on="t" type="perspective" color="#1e5d6f [1608]" opacity=".5" offset="1pt" offset2="-3pt"/>
            <v:textbox style="mso-next-textbox:#_x0000_s1026">
              <w:txbxContent>
                <w:p w:rsidR="004A41B1" w:rsidRPr="004A41B1" w:rsidRDefault="004A41B1" w:rsidP="004A41B1">
                  <w:pPr>
                    <w:pStyle w:val="a8"/>
                    <w:jc w:val="highKashida"/>
                    <w:rPr>
                      <w:rFonts w:ascii="Traditional Arabic" w:hAnsi="Traditional Arabic" w:cs="Traditional Arabic"/>
                      <w:b/>
                      <w:bCs/>
                      <w:color w:val="C00000"/>
                      <w:sz w:val="30"/>
                      <w:szCs w:val="30"/>
                      <w:rtl/>
                      <w:lang w:bidi="ar-IQ"/>
                    </w:rPr>
                  </w:pPr>
                  <w:r w:rsidRPr="004A41B1">
                    <w:rPr>
                      <w:rFonts w:ascii="Traditional Arabic" w:hAnsi="Traditional Arabic" w:cs="Traditional Arabic" w:hint="cs"/>
                      <w:b/>
                      <w:bCs/>
                      <w:color w:val="C00000"/>
                      <w:sz w:val="30"/>
                      <w:szCs w:val="30"/>
                      <w:rtl/>
                      <w:lang w:bidi="ar-IQ"/>
                    </w:rPr>
                    <w:t>يؤخذ من الحديث :</w:t>
                  </w:r>
                </w:p>
                <w:p w:rsidR="004A41B1" w:rsidRPr="004A41B1" w:rsidRDefault="004A41B1" w:rsidP="00A63C6A">
                  <w:pPr>
                    <w:pStyle w:val="a8"/>
                    <w:numPr>
                      <w:ilvl w:val="0"/>
                      <w:numId w:val="2"/>
                    </w:numPr>
                    <w:jc w:val="highKashida"/>
                    <w:rPr>
                      <w:rFonts w:ascii="Traditional Arabic" w:hAnsi="Traditional Arabic" w:cs="Traditional Arabic"/>
                      <w:b/>
                      <w:bCs/>
                      <w:sz w:val="28"/>
                      <w:szCs w:val="28"/>
                      <w:lang w:bidi="ar-IQ"/>
                    </w:rPr>
                  </w:pPr>
                  <w:r w:rsidRPr="004A41B1">
                    <w:rPr>
                      <w:rFonts w:ascii="Traditional Arabic" w:hAnsi="Traditional Arabic" w:cs="Traditional Arabic" w:hint="cs"/>
                      <w:b/>
                      <w:bCs/>
                      <w:sz w:val="28"/>
                      <w:szCs w:val="28"/>
                      <w:rtl/>
                      <w:lang w:bidi="ar-IQ"/>
                    </w:rPr>
                    <w:t xml:space="preserve">النهي عن الاغتسال في الماء الدائم من الجنابة </w:t>
                  </w:r>
                  <w:bookmarkStart w:id="0" w:name="_GoBack"/>
                  <w:bookmarkEnd w:id="0"/>
                </w:p>
                <w:p w:rsidR="004A41B1" w:rsidRPr="004A41B1" w:rsidRDefault="004A41B1" w:rsidP="004A41B1">
                  <w:pPr>
                    <w:pStyle w:val="a8"/>
                    <w:numPr>
                      <w:ilvl w:val="0"/>
                      <w:numId w:val="2"/>
                    </w:numPr>
                    <w:jc w:val="highKashida"/>
                    <w:rPr>
                      <w:rFonts w:ascii="Traditional Arabic" w:hAnsi="Traditional Arabic" w:cs="Traditional Arabic"/>
                      <w:b/>
                      <w:bCs/>
                      <w:sz w:val="28"/>
                      <w:szCs w:val="28"/>
                      <w:lang w:bidi="ar-IQ"/>
                    </w:rPr>
                  </w:pPr>
                  <w:r w:rsidRPr="004A41B1">
                    <w:rPr>
                      <w:rFonts w:ascii="Traditional Arabic" w:hAnsi="Traditional Arabic" w:cs="Traditional Arabic" w:hint="cs"/>
                      <w:b/>
                      <w:bCs/>
                      <w:sz w:val="28"/>
                      <w:szCs w:val="28"/>
                      <w:rtl/>
                      <w:lang w:bidi="ar-IQ"/>
                    </w:rPr>
                    <w:t>ان النهي يقتضي التحريم فيحرم الاغتسال من الجنابة في الماء الدائم.</w:t>
                  </w:r>
                </w:p>
                <w:p w:rsidR="004A41B1" w:rsidRPr="004A41B1" w:rsidRDefault="004A41B1" w:rsidP="004A41B1">
                  <w:pPr>
                    <w:pStyle w:val="a8"/>
                    <w:numPr>
                      <w:ilvl w:val="0"/>
                      <w:numId w:val="2"/>
                    </w:numPr>
                    <w:jc w:val="highKashida"/>
                    <w:rPr>
                      <w:rFonts w:ascii="Traditional Arabic" w:hAnsi="Traditional Arabic" w:cs="Traditional Arabic"/>
                      <w:b/>
                      <w:bCs/>
                      <w:sz w:val="28"/>
                      <w:szCs w:val="28"/>
                      <w:lang w:bidi="ar-IQ"/>
                    </w:rPr>
                  </w:pPr>
                  <w:r w:rsidRPr="004A41B1">
                    <w:rPr>
                      <w:rFonts w:ascii="Traditional Arabic" w:hAnsi="Traditional Arabic" w:cs="Traditional Arabic" w:hint="cs"/>
                      <w:b/>
                      <w:bCs/>
                      <w:sz w:val="28"/>
                      <w:szCs w:val="28"/>
                      <w:rtl/>
                      <w:lang w:bidi="ar-IQ"/>
                    </w:rPr>
                    <w:t>النهي يقتضي فساد المنهي عنه .</w:t>
                  </w:r>
                </w:p>
                <w:p w:rsidR="004A41B1" w:rsidRPr="004A41B1" w:rsidRDefault="004A41B1" w:rsidP="004A41B1">
                  <w:pPr>
                    <w:pStyle w:val="a8"/>
                    <w:numPr>
                      <w:ilvl w:val="0"/>
                      <w:numId w:val="2"/>
                    </w:numPr>
                    <w:jc w:val="highKashida"/>
                    <w:rPr>
                      <w:rFonts w:ascii="Traditional Arabic" w:hAnsi="Traditional Arabic" w:cs="Traditional Arabic"/>
                      <w:b/>
                      <w:bCs/>
                      <w:sz w:val="28"/>
                      <w:szCs w:val="28"/>
                      <w:lang w:bidi="ar-IQ"/>
                    </w:rPr>
                  </w:pPr>
                  <w:r w:rsidRPr="004A41B1">
                    <w:rPr>
                      <w:rFonts w:ascii="Traditional Arabic" w:hAnsi="Traditional Arabic" w:cs="Traditional Arabic" w:hint="cs"/>
                      <w:b/>
                      <w:bCs/>
                      <w:sz w:val="28"/>
                      <w:szCs w:val="28"/>
                      <w:rtl/>
                      <w:lang w:bidi="ar-IQ"/>
                    </w:rPr>
                    <w:t xml:space="preserve">النهي عن البول في الماء الدائم ثم الاغتسال فيه من الجنابة </w:t>
                  </w:r>
                </w:p>
                <w:p w:rsidR="004A41B1" w:rsidRPr="004A41B1" w:rsidRDefault="004A41B1" w:rsidP="004A41B1">
                  <w:pPr>
                    <w:pStyle w:val="a8"/>
                    <w:jc w:val="highKashida"/>
                    <w:rPr>
                      <w:rFonts w:ascii="Traditional Arabic" w:hAnsi="Traditional Arabic" w:cs="Traditional Arabic"/>
                      <w:b/>
                      <w:bCs/>
                      <w:sz w:val="28"/>
                      <w:szCs w:val="28"/>
                      <w:rtl/>
                      <w:lang w:bidi="ar-IQ"/>
                    </w:rPr>
                  </w:pPr>
                  <w:r w:rsidRPr="004A41B1">
                    <w:rPr>
                      <w:rFonts w:ascii="Traditional Arabic" w:hAnsi="Traditional Arabic" w:cs="Traditional Arabic" w:hint="cs"/>
                      <w:b/>
                      <w:bCs/>
                      <w:sz w:val="28"/>
                      <w:szCs w:val="28"/>
                      <w:rtl/>
                      <w:lang w:bidi="ar-IQ"/>
                    </w:rPr>
                    <w:t>5-النهي يقتضي التحريم فيحرم الاغتسال من الجنابة في الماء الذي بيل فيه</w:t>
                  </w:r>
                </w:p>
                <w:p w:rsidR="004A41B1" w:rsidRPr="004A41B1" w:rsidRDefault="004A41B1" w:rsidP="004A41B1">
                  <w:pPr>
                    <w:pStyle w:val="a8"/>
                    <w:jc w:val="highKashida"/>
                    <w:rPr>
                      <w:rFonts w:ascii="Traditional Arabic" w:hAnsi="Traditional Arabic" w:cs="Traditional Arabic"/>
                      <w:b/>
                      <w:bCs/>
                      <w:sz w:val="28"/>
                      <w:szCs w:val="28"/>
                      <w:rtl/>
                      <w:lang w:bidi="ar-IQ"/>
                    </w:rPr>
                  </w:pPr>
                  <w:r w:rsidRPr="004A41B1">
                    <w:rPr>
                      <w:rFonts w:ascii="Traditional Arabic" w:hAnsi="Traditional Arabic" w:cs="Traditional Arabic" w:hint="cs"/>
                      <w:b/>
                      <w:bCs/>
                      <w:sz w:val="28"/>
                      <w:szCs w:val="28"/>
                      <w:rtl/>
                      <w:lang w:bidi="ar-IQ"/>
                    </w:rPr>
                    <w:t>6--حكم</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الوضوء</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في</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الماء</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الراكد</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الذي</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بال</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فيه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حكم</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الغسل،</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وقد</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ورد</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ذلك</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في</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حديث</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أبي</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هريرة</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رضي</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الله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عنه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مرفوعاً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eastAsia"/>
                      <w:b/>
                      <w:bCs/>
                      <w:sz w:val="28"/>
                      <w:szCs w:val="28"/>
                      <w:rtl/>
                      <w:lang w:bidi="ar-IQ"/>
                    </w:rPr>
                    <w:t>«</w:t>
                  </w:r>
                  <w:r w:rsidRPr="004A41B1">
                    <w:rPr>
                      <w:rFonts w:ascii="Traditional Arabic" w:hAnsi="Traditional Arabic" w:cs="Traditional Arabic" w:hint="cs"/>
                      <w:b/>
                      <w:bCs/>
                      <w:sz w:val="28"/>
                      <w:szCs w:val="28"/>
                      <w:rtl/>
                      <w:lang w:bidi="ar-IQ"/>
                    </w:rPr>
                    <w:t>لا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يبولن</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أحدكم</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في</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الماء</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الدائم</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ثم</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يتوضأ</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منه</w:t>
                  </w:r>
                  <w:r w:rsidRPr="004A41B1">
                    <w:rPr>
                      <w:rFonts w:ascii="Traditional Arabic" w:hAnsi="Traditional Arabic" w:cs="Traditional Arabic" w:hint="eastAsia"/>
                      <w:b/>
                      <w:bCs/>
                      <w:sz w:val="28"/>
                      <w:szCs w:val="28"/>
                      <w:rtl/>
                      <w:lang w:bidi="ar-IQ"/>
                    </w:rPr>
                    <w:t>»</w:t>
                  </w:r>
                  <w:r w:rsidRPr="004A41B1">
                    <w:rPr>
                      <w:rFonts w:ascii="Traditional Arabic" w:hAnsi="Traditional Arabic" w:cs="Traditional Arabic"/>
                      <w:b/>
                      <w:bCs/>
                      <w:sz w:val="28"/>
                      <w:szCs w:val="28"/>
                      <w:rtl/>
                      <w:lang w:bidi="ar-IQ"/>
                    </w:rPr>
                    <w:t xml:space="preserve">[(47)] </w:t>
                  </w:r>
                  <w:r w:rsidRPr="004A41B1">
                    <w:rPr>
                      <w:rFonts w:ascii="Traditional Arabic" w:hAnsi="Traditional Arabic" w:cs="Traditional Arabic" w:hint="cs"/>
                      <w:b/>
                      <w:bCs/>
                      <w:sz w:val="28"/>
                      <w:szCs w:val="28"/>
                      <w:rtl/>
                      <w:lang w:bidi="ar-IQ"/>
                    </w:rPr>
                    <w:t>،</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ولأن</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الغسل</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والوضوء</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مستويان</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في</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المعنى</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المقتضي</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للنهي،</w:t>
                  </w:r>
                </w:p>
                <w:p w:rsidR="004A41B1" w:rsidRPr="004A41B1" w:rsidRDefault="004A41B1" w:rsidP="004A41B1">
                  <w:pPr>
                    <w:pStyle w:val="a8"/>
                    <w:jc w:val="highKashida"/>
                    <w:rPr>
                      <w:rFonts w:ascii="Traditional Arabic" w:hAnsi="Traditional Arabic" w:cs="Traditional Arabic"/>
                      <w:b/>
                      <w:bCs/>
                      <w:sz w:val="24"/>
                      <w:szCs w:val="24"/>
                      <w:rtl/>
                      <w:lang w:bidi="ar-IQ"/>
                    </w:rPr>
                  </w:pPr>
                  <w:r w:rsidRPr="004A41B1">
                    <w:rPr>
                      <w:rFonts w:ascii="Traditional Arabic" w:hAnsi="Traditional Arabic" w:cs="Traditional Arabic" w:hint="cs"/>
                      <w:b/>
                      <w:bCs/>
                      <w:sz w:val="28"/>
                      <w:szCs w:val="28"/>
                      <w:rtl/>
                      <w:lang w:bidi="ar-IQ"/>
                    </w:rPr>
                    <w:t>7-أما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حكم</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الماء</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المذكور</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فالصواب</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أنه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لا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ينجس</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إلا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إذا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تغير</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بالنجاسة</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بالبول</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فيه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أو</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الاغتسال</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فيه،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ولا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يلزم</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من</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النهي</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عن</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ذلك</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تنجيس</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الماء؛</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لأنه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صلّى</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الله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عليه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وسلّم</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إنما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نهى</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عن</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البول</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ثم</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الاغتسال،</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ولم</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يقل</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إن</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الماء</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ينجس،</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فهو</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نهي</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عن</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الفعل</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ولم</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يتعرض</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للماء،</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ومثل</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ذلك</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لو</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قام</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من</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النوم</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وغمس</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يده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في</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الإناء</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قبل</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أن</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يغسلها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ثلاثاً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فإنه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لا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ينجس،</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أخذاً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بالأصل</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المتقدم</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eastAsia"/>
                      <w:b/>
                      <w:bCs/>
                      <w:sz w:val="28"/>
                      <w:szCs w:val="28"/>
                      <w:rtl/>
                      <w:lang w:bidi="ar-IQ"/>
                    </w:rPr>
                    <w:t>«</w:t>
                  </w:r>
                  <w:r w:rsidRPr="004A41B1">
                    <w:rPr>
                      <w:rFonts w:ascii="Traditional Arabic" w:hAnsi="Traditional Arabic" w:cs="Traditional Arabic" w:hint="cs"/>
                      <w:b/>
                      <w:bCs/>
                      <w:sz w:val="28"/>
                      <w:szCs w:val="28"/>
                      <w:rtl/>
                      <w:lang w:bidi="ar-IQ"/>
                    </w:rPr>
                    <w:t>الماء</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طهور</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لا</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ينجسه</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شيء</w:t>
                  </w:r>
                  <w:r w:rsidRPr="004A41B1">
                    <w:rPr>
                      <w:rFonts w:ascii="Traditional Arabic" w:hAnsi="Traditional Arabic" w:cs="Traditional Arabic" w:hint="eastAsia"/>
                      <w:b/>
                      <w:bCs/>
                      <w:sz w:val="28"/>
                      <w:szCs w:val="28"/>
                      <w:rtl/>
                      <w:lang w:bidi="ar-IQ"/>
                    </w:rPr>
                    <w:t>»</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وإن</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كان</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يأثم</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من</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أجل</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مخالفة</w:t>
                  </w:r>
                  <w:r w:rsidRPr="004A41B1">
                    <w:rPr>
                      <w:rFonts w:ascii="Traditional Arabic" w:hAnsi="Traditional Arabic" w:cs="Traditional Arabic"/>
                      <w:b/>
                      <w:bCs/>
                      <w:sz w:val="28"/>
                      <w:szCs w:val="28"/>
                      <w:rtl/>
                      <w:lang w:bidi="ar-IQ"/>
                    </w:rPr>
                    <w:t xml:space="preserve"> </w:t>
                  </w:r>
                  <w:r w:rsidRPr="004A41B1">
                    <w:rPr>
                      <w:rFonts w:ascii="Traditional Arabic" w:hAnsi="Traditional Arabic" w:cs="Traditional Arabic" w:hint="cs"/>
                      <w:b/>
                      <w:bCs/>
                      <w:sz w:val="28"/>
                      <w:szCs w:val="28"/>
                      <w:rtl/>
                      <w:lang w:bidi="ar-IQ"/>
                    </w:rPr>
                    <w:t>النهي</w:t>
                  </w:r>
                  <w:r w:rsidRPr="004A41B1">
                    <w:rPr>
                      <w:rFonts w:ascii="Traditional Arabic" w:hAnsi="Traditional Arabic" w:cs="Traditional Arabic"/>
                      <w:b/>
                      <w:bCs/>
                      <w:sz w:val="28"/>
                      <w:szCs w:val="28"/>
                      <w:rtl/>
                      <w:lang w:bidi="ar-IQ"/>
                    </w:rPr>
                    <w:t>.</w:t>
                  </w:r>
                </w:p>
                <w:p w:rsidR="004A41B1" w:rsidRPr="004A41B1" w:rsidRDefault="004A41B1" w:rsidP="004A41B1">
                  <w:pPr>
                    <w:pStyle w:val="a8"/>
                    <w:jc w:val="highKashida"/>
                    <w:rPr>
                      <w:rFonts w:ascii="Traditional Arabic" w:hAnsi="Traditional Arabic" w:cs="Traditional Arabic"/>
                      <w:b/>
                      <w:bCs/>
                      <w:sz w:val="30"/>
                      <w:szCs w:val="30"/>
                      <w:lang w:bidi="ar-IQ"/>
                    </w:rPr>
                  </w:pPr>
                </w:p>
                <w:p w:rsidR="007C0E2D" w:rsidRPr="004A41B1" w:rsidRDefault="007C0E2D" w:rsidP="0037607B">
                  <w:pPr>
                    <w:pStyle w:val="a8"/>
                    <w:jc w:val="highKashida"/>
                    <w:rPr>
                      <w:rFonts w:ascii="Traditional Arabic" w:hAnsi="Traditional Arabic" w:cs="Traditional Arabic"/>
                      <w:b/>
                      <w:bCs/>
                      <w:sz w:val="30"/>
                      <w:szCs w:val="30"/>
                      <w:lang w:bidi="ar-IQ"/>
                    </w:rPr>
                  </w:pPr>
                </w:p>
              </w:txbxContent>
            </v:textbox>
            <w10:wrap anchorx="page"/>
          </v:rect>
        </w:pict>
      </w:r>
      <w:r>
        <w:rPr>
          <w:noProof/>
        </w:rPr>
        <w:pict>
          <v:roundrect id="_x0000_s1030" style="position:absolute;left:0;text-align:left;margin-left:-43.5pt;margin-top:52.5pt;width:220.5pt;height:418.5pt;z-index:251662336" arcsize="10923f" fillcolor="white [3201]" strokecolor="#8ed9c7 [1943]" strokeweight="1pt">
            <v:fill color2="#b4e6da [1303]" focusposition="1" focussize="" focus="100%" type="gradient"/>
            <v:shadow on="t" type="perspective" color="#206151 [1607]" opacity=".5" offset="1pt" offset2="-3pt"/>
            <v:textbox style="mso-next-textbox:#_x0000_s1030">
              <w:txbxContent>
                <w:p w:rsidR="00BA12A6" w:rsidRDefault="00DD45E7" w:rsidP="00FB51F9">
                  <w:pPr>
                    <w:jc w:val="center"/>
                    <w:rPr>
                      <w:rFonts w:ascii="Traditional Arabic" w:hAnsi="Traditional Arabic" w:cs="Traditional Arabic"/>
                      <w:b/>
                      <w:bCs/>
                      <w:sz w:val="24"/>
                      <w:szCs w:val="24"/>
                      <w:rtl/>
                      <w:lang w:bidi="ar-IQ"/>
                    </w:rPr>
                  </w:pPr>
                  <w:r>
                    <w:rPr>
                      <w:rFonts w:ascii="Traditional Arabic" w:hAnsi="Traditional Arabic" w:cs="Traditional Arabic"/>
                      <w:b/>
                      <w:bCs/>
                      <w:noProof/>
                      <w:sz w:val="24"/>
                      <w:szCs w:val="24"/>
                      <w:rtl/>
                    </w:rPr>
                    <w:drawing>
                      <wp:inline distT="0" distB="0" distL="0" distR="0">
                        <wp:extent cx="1600200" cy="1190625"/>
                        <wp:effectExtent l="19050" t="0" r="0" b="0"/>
                        <wp:docPr id="1" name="صورة 1" descr="C:\Users\Administrator\Pictures\وقل ربي زدني علما.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Pictures\وقل ربي زدني علما.bmp"/>
                                <pic:cNvPicPr>
                                  <a:picLocks noChangeAspect="1" noChangeArrowheads="1"/>
                                </pic:cNvPicPr>
                              </pic:nvPicPr>
                              <pic:blipFill>
                                <a:blip r:embed="rId8"/>
                                <a:srcRect/>
                                <a:stretch>
                                  <a:fillRect/>
                                </a:stretch>
                              </pic:blipFill>
                              <pic:spPr bwMode="auto">
                                <a:xfrm>
                                  <a:off x="0" y="0"/>
                                  <a:ext cx="1600200" cy="1190625"/>
                                </a:xfrm>
                                <a:prstGeom prst="rect">
                                  <a:avLst/>
                                </a:prstGeom>
                                <a:noFill/>
                                <a:ln w="9525">
                                  <a:noFill/>
                                  <a:miter lim="800000"/>
                                  <a:headEnd/>
                                  <a:tailEnd/>
                                </a:ln>
                              </pic:spPr>
                            </pic:pic>
                          </a:graphicData>
                        </a:graphic>
                      </wp:inline>
                    </w:drawing>
                  </w:r>
                  <w:r w:rsidR="002B4E98" w:rsidRPr="002B4E98">
                    <w:rPr>
                      <w:rFonts w:ascii="Traditional Arabic" w:hAnsi="Traditional Arabic" w:cs="Traditional Arabic"/>
                      <w:b/>
                      <w:bCs/>
                      <w:noProof/>
                      <w:sz w:val="24"/>
                      <w:szCs w:val="24"/>
                      <w:rtl/>
                    </w:rPr>
                    <w:drawing>
                      <wp:inline distT="0" distB="0" distL="0" distR="0">
                        <wp:extent cx="2302709" cy="1409700"/>
                        <wp:effectExtent l="19050" t="0" r="2341" b="0"/>
                        <wp:docPr id="3" name="صورة 1" descr="C:\Users\Administrator\Desktop\مجلد جديد ‫‬\غلاف مطويات\T7CLWQCA2PCG8FCAS2FKP2CADE8CTTCASPQXAHCALNZO51CAMMRB7GCAM5AHMSCA2LAJELCAVGG77HCAQ9IDAPCA6WM5HZCA7UXO36CAM3C35OCAXOYIO7CARG1GR7CA1BT2V1CAGIT942CA0P6A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مجلد جديد ‫‬\غلاف مطويات\T7CLWQCA2PCG8FCAS2FKP2CADE8CTTCASPQXAHCALNZO51CAMMRB7GCAM5AHMSCA2LAJELCAVGG77HCAQ9IDAPCA6WM5HZCA7UXO36CAM3C35OCAXOYIO7CARG1GR7CA1BT2V1CAGIT942CA0P6AES.jpg"/>
                                <pic:cNvPicPr>
                                  <a:picLocks noChangeAspect="1" noChangeArrowheads="1"/>
                                </pic:cNvPicPr>
                              </pic:nvPicPr>
                              <pic:blipFill>
                                <a:blip r:embed="rId9"/>
                                <a:srcRect/>
                                <a:stretch>
                                  <a:fillRect/>
                                </a:stretch>
                              </pic:blipFill>
                              <pic:spPr bwMode="auto">
                                <a:xfrm>
                                  <a:off x="0" y="0"/>
                                  <a:ext cx="2304415" cy="1410745"/>
                                </a:xfrm>
                                <a:prstGeom prst="rect">
                                  <a:avLst/>
                                </a:prstGeom>
                                <a:noFill/>
                                <a:ln w="9525">
                                  <a:noFill/>
                                  <a:miter lim="800000"/>
                                  <a:headEnd/>
                                  <a:tailEnd/>
                                </a:ln>
                              </pic:spPr>
                            </pic:pic>
                          </a:graphicData>
                        </a:graphic>
                      </wp:inline>
                    </w:drawing>
                  </w:r>
                </w:p>
                <w:p w:rsidR="00E16023" w:rsidRPr="00E16023" w:rsidRDefault="00E16023" w:rsidP="00E16023">
                  <w:pPr>
                    <w:pStyle w:val="a8"/>
                    <w:jc w:val="center"/>
                    <w:rPr>
                      <w:rFonts w:ascii="Segoe UI" w:hAnsi="Segoe UI" w:cs="Segoe UI"/>
                      <w:sz w:val="20"/>
                      <w:szCs w:val="20"/>
                      <w:rtl/>
                    </w:rPr>
                  </w:pPr>
                  <w:r w:rsidRPr="00E16023">
                    <w:rPr>
                      <w:rFonts w:ascii="Segoe UI" w:hAnsi="Segoe UI" w:cs="Segoe UI"/>
                      <w:sz w:val="24"/>
                      <w:szCs w:val="24"/>
                      <w:rtl/>
                    </w:rPr>
                    <w:t>فوائد من أحاديث النبي</w:t>
                  </w:r>
                </w:p>
                <w:p w:rsidR="00E16023" w:rsidRPr="00F70453" w:rsidRDefault="00E16023" w:rsidP="00E16023">
                  <w:pPr>
                    <w:pStyle w:val="a8"/>
                    <w:jc w:val="center"/>
                    <w:rPr>
                      <w:rFonts w:ascii="Traditional Arabic" w:hAnsi="Traditional Arabic" w:cs="Traditional Arabic"/>
                      <w:sz w:val="20"/>
                      <w:szCs w:val="20"/>
                      <w:rtl/>
                      <w:lang w:bidi="ar-IQ"/>
                    </w:rPr>
                  </w:pPr>
                  <w:r w:rsidRPr="00E16023">
                    <w:rPr>
                      <w:rFonts w:ascii="Lotus Linotype" w:hAnsi="Lotus Linotype" w:cs="Diwani Bent" w:hint="cs"/>
                      <w:color w:val="008000"/>
                      <w:sz w:val="36"/>
                      <w:szCs w:val="32"/>
                      <w:rtl/>
                    </w:rPr>
                    <w:t>صلى الله عليه وسلم</w:t>
                  </w:r>
                </w:p>
                <w:p w:rsidR="00E16023" w:rsidRPr="00FB51F9" w:rsidRDefault="00E16023" w:rsidP="00FB51F9">
                  <w:pPr>
                    <w:jc w:val="center"/>
                    <w:rPr>
                      <w:rFonts w:ascii="Traditional Arabic" w:hAnsi="Traditional Arabic" w:cs="Traditional Arabic"/>
                      <w:b/>
                      <w:bCs/>
                      <w:sz w:val="24"/>
                      <w:szCs w:val="24"/>
                      <w:rtl/>
                      <w:lang w:bidi="ar-IQ"/>
                    </w:rPr>
                  </w:pPr>
                </w:p>
              </w:txbxContent>
            </v:textbox>
            <w10:wrap anchorx="page"/>
          </v:roundrect>
        </w:pict>
      </w:r>
      <w:r>
        <w:rPr>
          <w:noProof/>
        </w:rPr>
        <w:pict>
          <v:roundrect id="_x0000_s1029" style="position:absolute;left:0;text-align:left;margin-left:-52.5pt;margin-top:-61.5pt;width:238.5pt;height:93pt;z-index:251661312" arcsize="10923f" fillcolor="white [3201]" strokecolor="#7cd4a8 [1942]" strokeweight="1pt">
            <v:fill color2="#a8e2c5 [1302]" focusposition="1" focussize="" focus="100%" type="gradient"/>
            <v:shadow on="t" type="perspective" color="#1b5237 [1606]" opacity=".5" offset="1pt" offset2="-3pt"/>
            <v:textbox>
              <w:txbxContent>
                <w:p w:rsidR="00272FB1" w:rsidRDefault="002B4E98" w:rsidP="00272FB1">
                  <w:pPr>
                    <w:rPr>
                      <w:rFonts w:ascii="Segoe UI" w:hAnsi="Segoe UI" w:cs="Simple Bold Jut Out"/>
                      <w:rtl/>
                      <w:lang w:bidi="ar-IQ"/>
                    </w:rPr>
                  </w:pPr>
                  <w:r w:rsidRPr="00605846">
                    <w:rPr>
                      <w:rFonts w:ascii="Segoe UI" w:hAnsi="Segoe UI" w:cs="Simple Bold Jut Out"/>
                      <w:rtl/>
                      <w:lang w:bidi="ar-IQ"/>
                    </w:rPr>
                    <w:t xml:space="preserve">عنوان </w:t>
                  </w:r>
                  <w:r w:rsidR="00605846" w:rsidRPr="00605846">
                    <w:rPr>
                      <w:rFonts w:ascii="Segoe UI" w:hAnsi="Segoe UI" w:cs="Simple Bold Jut Out" w:hint="cs"/>
                      <w:rtl/>
                      <w:lang w:bidi="ar-IQ"/>
                    </w:rPr>
                    <w:t>الحديث:</w:t>
                  </w:r>
                  <w:r w:rsidRPr="00605846">
                    <w:rPr>
                      <w:rFonts w:ascii="Segoe UI" w:hAnsi="Segoe UI" w:cs="Simple Bold Jut Out"/>
                      <w:rtl/>
                      <w:lang w:bidi="ar-IQ"/>
                    </w:rPr>
                    <w:t xml:space="preserve"> </w:t>
                  </w:r>
                </w:p>
                <w:p w:rsidR="00547EE4" w:rsidRPr="00547EE4" w:rsidRDefault="004A41B1" w:rsidP="004A41B1">
                  <w:pPr>
                    <w:jc w:val="center"/>
                    <w:rPr>
                      <w:rFonts w:ascii="Segoe UI" w:hAnsi="Segoe UI" w:cs="Simple Bold Jut Out"/>
                      <w:sz w:val="14"/>
                      <w:szCs w:val="14"/>
                      <w:rtl/>
                      <w:lang w:bidi="ar-IQ"/>
                    </w:rPr>
                  </w:pPr>
                  <w:r w:rsidRPr="004A41B1">
                    <w:rPr>
                      <w:rFonts w:ascii="Segoe UI Semibold" w:hAnsi="Segoe UI Semibold" w:cs="Segoe UI Semibold" w:hint="cs"/>
                      <w:b/>
                      <w:bCs/>
                      <w:color w:val="C00000"/>
                      <w:sz w:val="32"/>
                      <w:szCs w:val="32"/>
                      <w:rtl/>
                      <w:lang w:bidi="ar-IQ"/>
                    </w:rPr>
                    <w:t>حكم البول في الماء الراكد والاغتسال فيه من الجنابة</w:t>
                  </w:r>
                </w:p>
                <w:p w:rsidR="00D91124" w:rsidRPr="00547EE4" w:rsidRDefault="00D91124" w:rsidP="00547EE4">
                  <w:pPr>
                    <w:pStyle w:val="a8"/>
                    <w:rPr>
                      <w:rFonts w:ascii="Segoe UI Semibold" w:hAnsi="Segoe UI Semibold" w:cs="Segoe UI Semibold"/>
                      <w:color w:val="C00000"/>
                      <w:sz w:val="20"/>
                      <w:szCs w:val="20"/>
                      <w:rtl/>
                      <w:lang w:bidi="ar-IQ"/>
                    </w:rPr>
                  </w:pPr>
                </w:p>
              </w:txbxContent>
            </v:textbox>
            <w10:wrap anchorx="page"/>
          </v:roundrect>
        </w:pict>
      </w:r>
      <w:r>
        <w:rPr>
          <w:noProof/>
        </w:rPr>
        <w:pict>
          <v:roundrect id="_x0000_s1027" style="position:absolute;left:0;text-align:left;margin-left:443.25pt;margin-top:-68.65pt;width:7.15pt;height:7.15pt;z-index:251659264" arcsize="10923f">
            <w10:wrap anchorx="page"/>
          </v:roundrect>
        </w:pict>
      </w:r>
    </w:p>
    <w:sectPr w:rsidR="00B00E04" w:rsidSect="00BA12A6">
      <w:pgSz w:w="16838" w:h="11906" w:orient="landscape"/>
      <w:pgMar w:top="1800" w:right="1440" w:bottom="1800" w:left="1440" w:header="720" w:footer="72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275B" w:rsidRDefault="00D2275B" w:rsidP="00BD2589">
      <w:pPr>
        <w:spacing w:after="0" w:line="240" w:lineRule="auto"/>
      </w:pPr>
      <w:r>
        <w:separator/>
      </w:r>
    </w:p>
  </w:endnote>
  <w:endnote w:type="continuationSeparator" w:id="0">
    <w:p w:rsidR="00D2275B" w:rsidRDefault="00D2275B" w:rsidP="00BD2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GA Arabesque">
    <w:panose1 w:val="05010101010101010101"/>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udir MT">
    <w:panose1 w:val="00000000000000000000"/>
    <w:charset w:val="B2"/>
    <w:family w:val="auto"/>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Lotus Linotype">
    <w:altName w:val="Times New Roman"/>
    <w:charset w:val="00"/>
    <w:family w:val="auto"/>
    <w:pitch w:val="variable"/>
    <w:sig w:usb0="00000000" w:usb1="80000000" w:usb2="00000008" w:usb3="00000000" w:csb0="00000043" w:csb1="00000000"/>
  </w:font>
  <w:font w:name="Diwani Bent">
    <w:panose1 w:val="02010400000000000000"/>
    <w:charset w:val="B2"/>
    <w:family w:val="auto"/>
    <w:pitch w:val="variable"/>
    <w:sig w:usb0="00002001" w:usb1="80000000" w:usb2="00000008" w:usb3="00000000" w:csb0="00000040" w:csb1="00000000"/>
  </w:font>
  <w:font w:name="Simple Bold Jut Out">
    <w:panose1 w:val="02010401010101010101"/>
    <w:charset w:val="B2"/>
    <w:family w:val="auto"/>
    <w:pitch w:val="variable"/>
    <w:sig w:usb0="00002001" w:usb1="80000000" w:usb2="00000008" w:usb3="00000000" w:csb0="00000040" w:csb1="00000000"/>
  </w:font>
  <w:font w:name="Segoe UI Semibold">
    <w:panose1 w:val="020B07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275B" w:rsidRDefault="00D2275B" w:rsidP="00BD2589">
      <w:pPr>
        <w:spacing w:after="0" w:line="240" w:lineRule="auto"/>
      </w:pPr>
      <w:r>
        <w:separator/>
      </w:r>
    </w:p>
  </w:footnote>
  <w:footnote w:type="continuationSeparator" w:id="0">
    <w:p w:rsidR="00D2275B" w:rsidRDefault="00D2275B" w:rsidP="00BD25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A574C5"/>
    <w:multiLevelType w:val="hybridMultilevel"/>
    <w:tmpl w:val="813C7642"/>
    <w:lvl w:ilvl="0" w:tplc="2F10F6D8">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47735AA8"/>
    <w:multiLevelType w:val="hybridMultilevel"/>
    <w:tmpl w:val="EE280986"/>
    <w:lvl w:ilvl="0" w:tplc="457C08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isplayBackgroundShape/>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A12A6"/>
    <w:rsid w:val="00000BF5"/>
    <w:rsid w:val="00000D58"/>
    <w:rsid w:val="00000F4E"/>
    <w:rsid w:val="000010D4"/>
    <w:rsid w:val="00002039"/>
    <w:rsid w:val="00004F55"/>
    <w:rsid w:val="000056A6"/>
    <w:rsid w:val="00007753"/>
    <w:rsid w:val="00014CE8"/>
    <w:rsid w:val="0002089F"/>
    <w:rsid w:val="00021E75"/>
    <w:rsid w:val="00022FDB"/>
    <w:rsid w:val="0002738F"/>
    <w:rsid w:val="00034379"/>
    <w:rsid w:val="00037F5D"/>
    <w:rsid w:val="000414E7"/>
    <w:rsid w:val="00052C21"/>
    <w:rsid w:val="00053FE5"/>
    <w:rsid w:val="00065671"/>
    <w:rsid w:val="00071AFA"/>
    <w:rsid w:val="00081D01"/>
    <w:rsid w:val="0008600C"/>
    <w:rsid w:val="000860D7"/>
    <w:rsid w:val="000B131B"/>
    <w:rsid w:val="000C2B85"/>
    <w:rsid w:val="000C4E65"/>
    <w:rsid w:val="000D4294"/>
    <w:rsid w:val="000E13C3"/>
    <w:rsid w:val="000E3305"/>
    <w:rsid w:val="000E4DFB"/>
    <w:rsid w:val="000E60C7"/>
    <w:rsid w:val="000F292F"/>
    <w:rsid w:val="001024CC"/>
    <w:rsid w:val="00116D13"/>
    <w:rsid w:val="00122034"/>
    <w:rsid w:val="0012491C"/>
    <w:rsid w:val="00143CF8"/>
    <w:rsid w:val="00153A64"/>
    <w:rsid w:val="00153A7F"/>
    <w:rsid w:val="001572BA"/>
    <w:rsid w:val="00160515"/>
    <w:rsid w:val="00163C23"/>
    <w:rsid w:val="00166071"/>
    <w:rsid w:val="00166E26"/>
    <w:rsid w:val="00175321"/>
    <w:rsid w:val="00180A87"/>
    <w:rsid w:val="001907AB"/>
    <w:rsid w:val="00191AB4"/>
    <w:rsid w:val="00193A6D"/>
    <w:rsid w:val="001941C4"/>
    <w:rsid w:val="0019676A"/>
    <w:rsid w:val="001A077D"/>
    <w:rsid w:val="001A1649"/>
    <w:rsid w:val="001A5946"/>
    <w:rsid w:val="001B3A11"/>
    <w:rsid w:val="001C1DD1"/>
    <w:rsid w:val="001C5EC6"/>
    <w:rsid w:val="001C6C3C"/>
    <w:rsid w:val="001C7B50"/>
    <w:rsid w:val="001D266C"/>
    <w:rsid w:val="001D6A8E"/>
    <w:rsid w:val="001D6B36"/>
    <w:rsid w:val="001E5DD7"/>
    <w:rsid w:val="001E7481"/>
    <w:rsid w:val="001F393A"/>
    <w:rsid w:val="00210FA4"/>
    <w:rsid w:val="00215422"/>
    <w:rsid w:val="002161C2"/>
    <w:rsid w:val="002238C6"/>
    <w:rsid w:val="00223D34"/>
    <w:rsid w:val="00235D18"/>
    <w:rsid w:val="00241805"/>
    <w:rsid w:val="00250F0E"/>
    <w:rsid w:val="002524E2"/>
    <w:rsid w:val="0025408A"/>
    <w:rsid w:val="00256F56"/>
    <w:rsid w:val="002632E4"/>
    <w:rsid w:val="00272FB1"/>
    <w:rsid w:val="0027395F"/>
    <w:rsid w:val="00291A40"/>
    <w:rsid w:val="00292373"/>
    <w:rsid w:val="00293B2B"/>
    <w:rsid w:val="002969E6"/>
    <w:rsid w:val="002970BF"/>
    <w:rsid w:val="002B3FC2"/>
    <w:rsid w:val="002B4E98"/>
    <w:rsid w:val="002B5054"/>
    <w:rsid w:val="002D3902"/>
    <w:rsid w:val="002F1ED6"/>
    <w:rsid w:val="00303012"/>
    <w:rsid w:val="003264F6"/>
    <w:rsid w:val="00340672"/>
    <w:rsid w:val="0034302F"/>
    <w:rsid w:val="00343247"/>
    <w:rsid w:val="0034459D"/>
    <w:rsid w:val="003504AB"/>
    <w:rsid w:val="0035372A"/>
    <w:rsid w:val="00365063"/>
    <w:rsid w:val="0037511A"/>
    <w:rsid w:val="0037607B"/>
    <w:rsid w:val="00383B58"/>
    <w:rsid w:val="00396686"/>
    <w:rsid w:val="003A4FAA"/>
    <w:rsid w:val="003B5420"/>
    <w:rsid w:val="003D1A86"/>
    <w:rsid w:val="003F6E69"/>
    <w:rsid w:val="003F6EB2"/>
    <w:rsid w:val="00405B4E"/>
    <w:rsid w:val="00406C19"/>
    <w:rsid w:val="00407D30"/>
    <w:rsid w:val="00407E7B"/>
    <w:rsid w:val="00414BF1"/>
    <w:rsid w:val="00416A72"/>
    <w:rsid w:val="00416B66"/>
    <w:rsid w:val="00434C25"/>
    <w:rsid w:val="0044250D"/>
    <w:rsid w:val="0044385B"/>
    <w:rsid w:val="0044492A"/>
    <w:rsid w:val="00446D6F"/>
    <w:rsid w:val="00453FB5"/>
    <w:rsid w:val="00472C2B"/>
    <w:rsid w:val="004A41B1"/>
    <w:rsid w:val="004B48A7"/>
    <w:rsid w:val="004B4933"/>
    <w:rsid w:val="004C44F8"/>
    <w:rsid w:val="004D414F"/>
    <w:rsid w:val="004D6AB8"/>
    <w:rsid w:val="004E1A86"/>
    <w:rsid w:val="004E52BB"/>
    <w:rsid w:val="004F288E"/>
    <w:rsid w:val="004F70EC"/>
    <w:rsid w:val="00502513"/>
    <w:rsid w:val="0050678E"/>
    <w:rsid w:val="00511270"/>
    <w:rsid w:val="00512B50"/>
    <w:rsid w:val="005158F7"/>
    <w:rsid w:val="0051634E"/>
    <w:rsid w:val="005211FE"/>
    <w:rsid w:val="00522526"/>
    <w:rsid w:val="00531081"/>
    <w:rsid w:val="00532C88"/>
    <w:rsid w:val="00535FB3"/>
    <w:rsid w:val="00545228"/>
    <w:rsid w:val="00547EE4"/>
    <w:rsid w:val="00553A2C"/>
    <w:rsid w:val="00564EE6"/>
    <w:rsid w:val="00572F7D"/>
    <w:rsid w:val="005876DA"/>
    <w:rsid w:val="00593226"/>
    <w:rsid w:val="00597C3C"/>
    <w:rsid w:val="005A4FC3"/>
    <w:rsid w:val="005B2C0A"/>
    <w:rsid w:val="005B63CB"/>
    <w:rsid w:val="005B7E89"/>
    <w:rsid w:val="005C7A20"/>
    <w:rsid w:val="005E1EEF"/>
    <w:rsid w:val="005E3146"/>
    <w:rsid w:val="005E6942"/>
    <w:rsid w:val="005F7579"/>
    <w:rsid w:val="00603D01"/>
    <w:rsid w:val="00605846"/>
    <w:rsid w:val="0061488C"/>
    <w:rsid w:val="00614AD0"/>
    <w:rsid w:val="00615169"/>
    <w:rsid w:val="00617279"/>
    <w:rsid w:val="006224AD"/>
    <w:rsid w:val="006238E0"/>
    <w:rsid w:val="00624997"/>
    <w:rsid w:val="00632ADF"/>
    <w:rsid w:val="006466E9"/>
    <w:rsid w:val="00666D8D"/>
    <w:rsid w:val="00673B5A"/>
    <w:rsid w:val="00675FBC"/>
    <w:rsid w:val="00680339"/>
    <w:rsid w:val="006B0A80"/>
    <w:rsid w:val="006B2DEF"/>
    <w:rsid w:val="006B3404"/>
    <w:rsid w:val="006B3534"/>
    <w:rsid w:val="006B5EE1"/>
    <w:rsid w:val="006D103A"/>
    <w:rsid w:val="006D54C5"/>
    <w:rsid w:val="006E4595"/>
    <w:rsid w:val="006E7E89"/>
    <w:rsid w:val="006F2433"/>
    <w:rsid w:val="006F4E6E"/>
    <w:rsid w:val="00701434"/>
    <w:rsid w:val="00702460"/>
    <w:rsid w:val="00702A1B"/>
    <w:rsid w:val="007139FC"/>
    <w:rsid w:val="00741E17"/>
    <w:rsid w:val="00750D89"/>
    <w:rsid w:val="00751519"/>
    <w:rsid w:val="00756059"/>
    <w:rsid w:val="007623D3"/>
    <w:rsid w:val="0077136D"/>
    <w:rsid w:val="00784F8C"/>
    <w:rsid w:val="007B0E74"/>
    <w:rsid w:val="007B29D9"/>
    <w:rsid w:val="007B58CB"/>
    <w:rsid w:val="007C0E2D"/>
    <w:rsid w:val="007C2887"/>
    <w:rsid w:val="007C37F5"/>
    <w:rsid w:val="007E18E8"/>
    <w:rsid w:val="007E667B"/>
    <w:rsid w:val="007E7423"/>
    <w:rsid w:val="007F283D"/>
    <w:rsid w:val="007F3F4D"/>
    <w:rsid w:val="007F454A"/>
    <w:rsid w:val="007F5F6A"/>
    <w:rsid w:val="008140E2"/>
    <w:rsid w:val="00822EDF"/>
    <w:rsid w:val="008271BA"/>
    <w:rsid w:val="00835B95"/>
    <w:rsid w:val="00842472"/>
    <w:rsid w:val="008432E4"/>
    <w:rsid w:val="00855E43"/>
    <w:rsid w:val="00860569"/>
    <w:rsid w:val="008605B8"/>
    <w:rsid w:val="0086283A"/>
    <w:rsid w:val="0086415A"/>
    <w:rsid w:val="00876966"/>
    <w:rsid w:val="00883C5E"/>
    <w:rsid w:val="00884CFF"/>
    <w:rsid w:val="00890FE0"/>
    <w:rsid w:val="00891006"/>
    <w:rsid w:val="00892625"/>
    <w:rsid w:val="00897FAC"/>
    <w:rsid w:val="008B187D"/>
    <w:rsid w:val="008B24B5"/>
    <w:rsid w:val="008B39F2"/>
    <w:rsid w:val="008B56F9"/>
    <w:rsid w:val="008C3F3E"/>
    <w:rsid w:val="008D1467"/>
    <w:rsid w:val="008F1CEF"/>
    <w:rsid w:val="008F5A8A"/>
    <w:rsid w:val="008F5B8F"/>
    <w:rsid w:val="008F6838"/>
    <w:rsid w:val="00900342"/>
    <w:rsid w:val="00901E8D"/>
    <w:rsid w:val="00903E08"/>
    <w:rsid w:val="00906CB6"/>
    <w:rsid w:val="00911B23"/>
    <w:rsid w:val="009165FD"/>
    <w:rsid w:val="009247DA"/>
    <w:rsid w:val="009264D6"/>
    <w:rsid w:val="00930562"/>
    <w:rsid w:val="00934B2F"/>
    <w:rsid w:val="0093615C"/>
    <w:rsid w:val="009431AC"/>
    <w:rsid w:val="00943775"/>
    <w:rsid w:val="00955380"/>
    <w:rsid w:val="00955865"/>
    <w:rsid w:val="00964DF1"/>
    <w:rsid w:val="00966D5B"/>
    <w:rsid w:val="0097414F"/>
    <w:rsid w:val="00974186"/>
    <w:rsid w:val="00976471"/>
    <w:rsid w:val="009A1AC3"/>
    <w:rsid w:val="009C005B"/>
    <w:rsid w:val="009C1328"/>
    <w:rsid w:val="009D18CA"/>
    <w:rsid w:val="009D24BD"/>
    <w:rsid w:val="009E12AE"/>
    <w:rsid w:val="009F0A99"/>
    <w:rsid w:val="009F2D4E"/>
    <w:rsid w:val="009F2FBC"/>
    <w:rsid w:val="00A012CD"/>
    <w:rsid w:val="00A01BB3"/>
    <w:rsid w:val="00A01C70"/>
    <w:rsid w:val="00A17958"/>
    <w:rsid w:val="00A2622D"/>
    <w:rsid w:val="00A27D9D"/>
    <w:rsid w:val="00A3416B"/>
    <w:rsid w:val="00A34B65"/>
    <w:rsid w:val="00A414FD"/>
    <w:rsid w:val="00A43E2E"/>
    <w:rsid w:val="00A45466"/>
    <w:rsid w:val="00A50F99"/>
    <w:rsid w:val="00A55474"/>
    <w:rsid w:val="00A5705C"/>
    <w:rsid w:val="00A63C6A"/>
    <w:rsid w:val="00A71777"/>
    <w:rsid w:val="00A75150"/>
    <w:rsid w:val="00A76220"/>
    <w:rsid w:val="00A909F7"/>
    <w:rsid w:val="00A911C7"/>
    <w:rsid w:val="00A9309B"/>
    <w:rsid w:val="00A934C3"/>
    <w:rsid w:val="00AA1B53"/>
    <w:rsid w:val="00AB17E7"/>
    <w:rsid w:val="00AB18F0"/>
    <w:rsid w:val="00AB6201"/>
    <w:rsid w:val="00AB69A0"/>
    <w:rsid w:val="00AD04CF"/>
    <w:rsid w:val="00AD1E04"/>
    <w:rsid w:val="00AD3A68"/>
    <w:rsid w:val="00AD58F9"/>
    <w:rsid w:val="00AE06D3"/>
    <w:rsid w:val="00AE5497"/>
    <w:rsid w:val="00AF12EB"/>
    <w:rsid w:val="00AF5D50"/>
    <w:rsid w:val="00AF6E80"/>
    <w:rsid w:val="00B00E04"/>
    <w:rsid w:val="00B01430"/>
    <w:rsid w:val="00B01B9A"/>
    <w:rsid w:val="00B06CB5"/>
    <w:rsid w:val="00B13B1A"/>
    <w:rsid w:val="00B20DBD"/>
    <w:rsid w:val="00B26CE9"/>
    <w:rsid w:val="00B27258"/>
    <w:rsid w:val="00B37162"/>
    <w:rsid w:val="00B43317"/>
    <w:rsid w:val="00B615F6"/>
    <w:rsid w:val="00B621E6"/>
    <w:rsid w:val="00B7368E"/>
    <w:rsid w:val="00B759D8"/>
    <w:rsid w:val="00B75F41"/>
    <w:rsid w:val="00B779AD"/>
    <w:rsid w:val="00B84B45"/>
    <w:rsid w:val="00B864C2"/>
    <w:rsid w:val="00B969A0"/>
    <w:rsid w:val="00BA12A6"/>
    <w:rsid w:val="00BB5AF3"/>
    <w:rsid w:val="00BD0623"/>
    <w:rsid w:val="00BD083D"/>
    <w:rsid w:val="00BD2589"/>
    <w:rsid w:val="00BD7FBA"/>
    <w:rsid w:val="00BE3990"/>
    <w:rsid w:val="00BE7E32"/>
    <w:rsid w:val="00BF49BC"/>
    <w:rsid w:val="00C11A53"/>
    <w:rsid w:val="00C1450C"/>
    <w:rsid w:val="00C153D4"/>
    <w:rsid w:val="00C20A8F"/>
    <w:rsid w:val="00C237AA"/>
    <w:rsid w:val="00C26B48"/>
    <w:rsid w:val="00C3201D"/>
    <w:rsid w:val="00C43705"/>
    <w:rsid w:val="00C631F9"/>
    <w:rsid w:val="00C638CF"/>
    <w:rsid w:val="00C8291D"/>
    <w:rsid w:val="00C8678A"/>
    <w:rsid w:val="00C90EDA"/>
    <w:rsid w:val="00C976B0"/>
    <w:rsid w:val="00CB543F"/>
    <w:rsid w:val="00CC13FF"/>
    <w:rsid w:val="00CC1DEE"/>
    <w:rsid w:val="00CC3499"/>
    <w:rsid w:val="00CC51C4"/>
    <w:rsid w:val="00CC7941"/>
    <w:rsid w:val="00CC7973"/>
    <w:rsid w:val="00CD187D"/>
    <w:rsid w:val="00CD1ED5"/>
    <w:rsid w:val="00CD37C9"/>
    <w:rsid w:val="00CE7200"/>
    <w:rsid w:val="00CE7C6E"/>
    <w:rsid w:val="00CF4706"/>
    <w:rsid w:val="00CF7A0A"/>
    <w:rsid w:val="00D0553A"/>
    <w:rsid w:val="00D20641"/>
    <w:rsid w:val="00D21F3D"/>
    <w:rsid w:val="00D2275B"/>
    <w:rsid w:val="00D23EF8"/>
    <w:rsid w:val="00D24F73"/>
    <w:rsid w:val="00D43958"/>
    <w:rsid w:val="00D45B9E"/>
    <w:rsid w:val="00D67EF7"/>
    <w:rsid w:val="00D71BED"/>
    <w:rsid w:val="00D81F1F"/>
    <w:rsid w:val="00D85CE8"/>
    <w:rsid w:val="00D86BE4"/>
    <w:rsid w:val="00D91124"/>
    <w:rsid w:val="00D937D0"/>
    <w:rsid w:val="00D97CE4"/>
    <w:rsid w:val="00DA3A89"/>
    <w:rsid w:val="00DA40BA"/>
    <w:rsid w:val="00DA61D8"/>
    <w:rsid w:val="00DB7279"/>
    <w:rsid w:val="00DC4931"/>
    <w:rsid w:val="00DC7787"/>
    <w:rsid w:val="00DD45E7"/>
    <w:rsid w:val="00DD4B83"/>
    <w:rsid w:val="00DF1C49"/>
    <w:rsid w:val="00DF354D"/>
    <w:rsid w:val="00DF5938"/>
    <w:rsid w:val="00E00B00"/>
    <w:rsid w:val="00E03CB9"/>
    <w:rsid w:val="00E03CF7"/>
    <w:rsid w:val="00E154C5"/>
    <w:rsid w:val="00E16023"/>
    <w:rsid w:val="00E23BAD"/>
    <w:rsid w:val="00E34433"/>
    <w:rsid w:val="00E375A8"/>
    <w:rsid w:val="00E51466"/>
    <w:rsid w:val="00E52418"/>
    <w:rsid w:val="00E550E9"/>
    <w:rsid w:val="00E55225"/>
    <w:rsid w:val="00E5602B"/>
    <w:rsid w:val="00E809C7"/>
    <w:rsid w:val="00E823E6"/>
    <w:rsid w:val="00E85C29"/>
    <w:rsid w:val="00E85E88"/>
    <w:rsid w:val="00E92074"/>
    <w:rsid w:val="00E9344C"/>
    <w:rsid w:val="00EA1723"/>
    <w:rsid w:val="00EA356D"/>
    <w:rsid w:val="00EA62A1"/>
    <w:rsid w:val="00EB36E6"/>
    <w:rsid w:val="00EC0D44"/>
    <w:rsid w:val="00EC74F4"/>
    <w:rsid w:val="00ED3472"/>
    <w:rsid w:val="00EE6214"/>
    <w:rsid w:val="00EF1DBE"/>
    <w:rsid w:val="00F06313"/>
    <w:rsid w:val="00F103BC"/>
    <w:rsid w:val="00F13F7C"/>
    <w:rsid w:val="00F278E3"/>
    <w:rsid w:val="00F3692C"/>
    <w:rsid w:val="00F453C0"/>
    <w:rsid w:val="00F551BB"/>
    <w:rsid w:val="00F55B4F"/>
    <w:rsid w:val="00F62553"/>
    <w:rsid w:val="00F65238"/>
    <w:rsid w:val="00F816A3"/>
    <w:rsid w:val="00FA0C96"/>
    <w:rsid w:val="00FB51F9"/>
    <w:rsid w:val="00FB6692"/>
    <w:rsid w:val="00FC05AE"/>
    <w:rsid w:val="00FC31A3"/>
    <w:rsid w:val="00FC3625"/>
    <w:rsid w:val="00FD5B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45">
      <o:colormru v:ext="edit" colors="#eee984,white"/>
    </o:shapedefaults>
    <o:shapelayout v:ext="edit">
      <o:idmap v:ext="edit" data="1"/>
    </o:shapelayout>
  </w:shapeDefaults>
  <w:decimalSymbol w:val="."/>
  <w:listSeparator w:val=","/>
  <w15:docId w15:val="{9C21B88C-3EDD-49ED-8A57-6F685919D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12A6"/>
    <w:pPr>
      <w:bidi/>
    </w:pPr>
  </w:style>
  <w:style w:type="paragraph" w:styleId="1">
    <w:name w:val="heading 1"/>
    <w:basedOn w:val="a"/>
    <w:next w:val="a"/>
    <w:link w:val="1Char"/>
    <w:uiPriority w:val="9"/>
    <w:qFormat/>
    <w:rsid w:val="0097414F"/>
    <w:pPr>
      <w:keepNext/>
      <w:keepLines/>
      <w:spacing w:before="480" w:after="0"/>
      <w:outlineLvl w:val="0"/>
    </w:pPr>
    <w:rPr>
      <w:rFonts w:asciiTheme="majorHAnsi" w:eastAsiaTheme="majorEastAsia" w:hAnsiTheme="majorHAnsi" w:cstheme="majorBidi"/>
      <w:b/>
      <w:bCs/>
      <w:color w:val="729928" w:themeColor="accent1" w:themeShade="BF"/>
      <w:sz w:val="28"/>
      <w:szCs w:val="28"/>
    </w:rPr>
  </w:style>
  <w:style w:type="paragraph" w:styleId="4">
    <w:name w:val="heading 4"/>
    <w:basedOn w:val="a"/>
    <w:next w:val="a"/>
    <w:link w:val="4Char"/>
    <w:uiPriority w:val="9"/>
    <w:semiHidden/>
    <w:unhideWhenUsed/>
    <w:qFormat/>
    <w:rsid w:val="000E60C7"/>
    <w:pPr>
      <w:keepNext/>
      <w:keepLines/>
      <w:spacing w:before="200" w:after="0"/>
      <w:outlineLvl w:val="3"/>
    </w:pPr>
    <w:rPr>
      <w:rFonts w:asciiTheme="majorHAnsi" w:eastAsiaTheme="majorEastAsia" w:hAnsiTheme="majorHAnsi" w:cstheme="majorBidi"/>
      <w:b/>
      <w:bCs/>
      <w:i/>
      <w:iCs/>
      <w:color w:val="99CB38" w:themeColor="accent1"/>
    </w:rPr>
  </w:style>
  <w:style w:type="paragraph" w:styleId="6">
    <w:name w:val="heading 6"/>
    <w:basedOn w:val="a"/>
    <w:link w:val="6Char"/>
    <w:uiPriority w:val="9"/>
    <w:qFormat/>
    <w:rsid w:val="000E60C7"/>
    <w:pPr>
      <w:bidi w:val="0"/>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A12A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A12A6"/>
    <w:rPr>
      <w:rFonts w:ascii="Tahoma" w:hAnsi="Tahoma" w:cs="Tahoma"/>
      <w:sz w:val="16"/>
      <w:szCs w:val="16"/>
    </w:rPr>
  </w:style>
  <w:style w:type="paragraph" w:styleId="a4">
    <w:name w:val="macro"/>
    <w:link w:val="Char0"/>
    <w:rsid w:val="00BA12A6"/>
    <w:pPr>
      <w:widowControl w:val="0"/>
      <w:tabs>
        <w:tab w:val="left" w:pos="480"/>
        <w:tab w:val="left" w:pos="960"/>
        <w:tab w:val="left" w:pos="1440"/>
        <w:tab w:val="left" w:pos="1920"/>
        <w:tab w:val="left" w:pos="2400"/>
        <w:tab w:val="left" w:pos="2880"/>
        <w:tab w:val="left" w:pos="3360"/>
        <w:tab w:val="left" w:pos="3840"/>
        <w:tab w:val="left" w:pos="4320"/>
      </w:tabs>
      <w:bidi/>
      <w:spacing w:after="0" w:line="240" w:lineRule="auto"/>
      <w:ind w:firstLine="454"/>
      <w:jc w:val="both"/>
    </w:pPr>
    <w:rPr>
      <w:rFonts w:ascii="Courier New" w:eastAsia="Times New Roman" w:hAnsi="Courier New" w:cs="Courier New"/>
      <w:color w:val="000000"/>
      <w:sz w:val="20"/>
      <w:szCs w:val="20"/>
      <w:lang w:eastAsia="ar-SA"/>
    </w:rPr>
  </w:style>
  <w:style w:type="character" w:customStyle="1" w:styleId="Char0">
    <w:name w:val="نص ماكرو Char"/>
    <w:basedOn w:val="a0"/>
    <w:link w:val="a4"/>
    <w:rsid w:val="00BA12A6"/>
    <w:rPr>
      <w:rFonts w:ascii="Courier New" w:eastAsia="Times New Roman" w:hAnsi="Courier New" w:cs="Courier New"/>
      <w:color w:val="000000"/>
      <w:sz w:val="20"/>
      <w:szCs w:val="20"/>
      <w:lang w:eastAsia="ar-SA"/>
    </w:rPr>
  </w:style>
  <w:style w:type="paragraph" w:styleId="a5">
    <w:name w:val="Title"/>
    <w:basedOn w:val="a"/>
    <w:link w:val="Char1"/>
    <w:qFormat/>
    <w:rsid w:val="00BA12A6"/>
    <w:pPr>
      <w:spacing w:after="0" w:line="240" w:lineRule="auto"/>
      <w:jc w:val="center"/>
    </w:pPr>
    <w:rPr>
      <w:rFonts w:ascii="Times New Roman" w:eastAsia="Times New Roman" w:hAnsi="Times New Roman" w:cs="Traditional Arabic"/>
      <w:b/>
      <w:bCs/>
      <w:noProof/>
      <w:sz w:val="20"/>
      <w:szCs w:val="40"/>
      <w:lang w:eastAsia="ar-SA"/>
    </w:rPr>
  </w:style>
  <w:style w:type="character" w:customStyle="1" w:styleId="Char1">
    <w:name w:val="العنوان Char"/>
    <w:basedOn w:val="a0"/>
    <w:link w:val="a5"/>
    <w:rsid w:val="00BA12A6"/>
    <w:rPr>
      <w:rFonts w:ascii="Times New Roman" w:eastAsia="Times New Roman" w:hAnsi="Times New Roman" w:cs="Traditional Arabic"/>
      <w:b/>
      <w:bCs/>
      <w:noProof/>
      <w:sz w:val="20"/>
      <w:szCs w:val="40"/>
      <w:lang w:eastAsia="ar-SA"/>
    </w:rPr>
  </w:style>
  <w:style w:type="paragraph" w:styleId="a6">
    <w:name w:val="header"/>
    <w:basedOn w:val="a"/>
    <w:link w:val="Char2"/>
    <w:uiPriority w:val="99"/>
    <w:semiHidden/>
    <w:unhideWhenUsed/>
    <w:rsid w:val="00BD2589"/>
    <w:pPr>
      <w:tabs>
        <w:tab w:val="center" w:pos="4153"/>
        <w:tab w:val="right" w:pos="8306"/>
      </w:tabs>
      <w:spacing w:after="0" w:line="240" w:lineRule="auto"/>
    </w:pPr>
  </w:style>
  <w:style w:type="character" w:customStyle="1" w:styleId="Char2">
    <w:name w:val="رأس الصفحة Char"/>
    <w:basedOn w:val="a0"/>
    <w:link w:val="a6"/>
    <w:uiPriority w:val="99"/>
    <w:semiHidden/>
    <w:rsid w:val="00BD2589"/>
  </w:style>
  <w:style w:type="paragraph" w:styleId="a7">
    <w:name w:val="footer"/>
    <w:basedOn w:val="a"/>
    <w:link w:val="Char3"/>
    <w:uiPriority w:val="99"/>
    <w:semiHidden/>
    <w:unhideWhenUsed/>
    <w:rsid w:val="00BD2589"/>
    <w:pPr>
      <w:tabs>
        <w:tab w:val="center" w:pos="4153"/>
        <w:tab w:val="right" w:pos="8306"/>
      </w:tabs>
      <w:spacing w:after="0" w:line="240" w:lineRule="auto"/>
    </w:pPr>
  </w:style>
  <w:style w:type="character" w:customStyle="1" w:styleId="Char3">
    <w:name w:val="تذييل الصفحة Char"/>
    <w:basedOn w:val="a0"/>
    <w:link w:val="a7"/>
    <w:uiPriority w:val="99"/>
    <w:semiHidden/>
    <w:rsid w:val="00BD2589"/>
  </w:style>
  <w:style w:type="paragraph" w:styleId="a8">
    <w:name w:val="No Spacing"/>
    <w:uiPriority w:val="1"/>
    <w:qFormat/>
    <w:rsid w:val="00002039"/>
    <w:pPr>
      <w:bidi/>
      <w:spacing w:after="0" w:line="240" w:lineRule="auto"/>
    </w:pPr>
  </w:style>
  <w:style w:type="paragraph" w:styleId="a9">
    <w:name w:val="caption"/>
    <w:basedOn w:val="a"/>
    <w:next w:val="a"/>
    <w:uiPriority w:val="35"/>
    <w:semiHidden/>
    <w:unhideWhenUsed/>
    <w:qFormat/>
    <w:rsid w:val="00291A40"/>
    <w:pPr>
      <w:spacing w:line="240" w:lineRule="auto"/>
    </w:pPr>
    <w:rPr>
      <w:b/>
      <w:bCs/>
      <w:color w:val="99CB38" w:themeColor="accent1"/>
      <w:sz w:val="18"/>
      <w:szCs w:val="18"/>
    </w:rPr>
  </w:style>
  <w:style w:type="paragraph" w:styleId="aa">
    <w:name w:val="Normal (Web)"/>
    <w:basedOn w:val="a"/>
    <w:uiPriority w:val="99"/>
    <w:unhideWhenUsed/>
    <w:rsid w:val="00702A1B"/>
    <w:pPr>
      <w:bidi w:val="0"/>
      <w:spacing w:before="100" w:beforeAutospacing="1" w:after="100" w:afterAutospacing="1" w:line="240" w:lineRule="auto"/>
    </w:pPr>
    <w:rPr>
      <w:rFonts w:ascii="Traditional Arabic" w:eastAsia="Times New Roman" w:hAnsi="Traditional Arabic" w:cs="Traditional Arabic"/>
      <w:sz w:val="30"/>
      <w:szCs w:val="30"/>
    </w:rPr>
  </w:style>
  <w:style w:type="character" w:customStyle="1" w:styleId="1Char">
    <w:name w:val="عنوان 1 Char"/>
    <w:basedOn w:val="a0"/>
    <w:link w:val="1"/>
    <w:uiPriority w:val="9"/>
    <w:rsid w:val="0097414F"/>
    <w:rPr>
      <w:rFonts w:asciiTheme="majorHAnsi" w:eastAsiaTheme="majorEastAsia" w:hAnsiTheme="majorHAnsi" w:cstheme="majorBidi"/>
      <w:b/>
      <w:bCs/>
      <w:color w:val="729928" w:themeColor="accent1" w:themeShade="BF"/>
      <w:sz w:val="28"/>
      <w:szCs w:val="28"/>
    </w:rPr>
  </w:style>
  <w:style w:type="character" w:styleId="ab">
    <w:name w:val="Strong"/>
    <w:basedOn w:val="a0"/>
    <w:uiPriority w:val="22"/>
    <w:qFormat/>
    <w:rsid w:val="007E7423"/>
    <w:rPr>
      <w:b/>
      <w:bCs/>
    </w:rPr>
  </w:style>
  <w:style w:type="paragraph" w:styleId="ac">
    <w:name w:val="Body Text"/>
    <w:basedOn w:val="a"/>
    <w:link w:val="Char4"/>
    <w:uiPriority w:val="99"/>
    <w:unhideWhenUsed/>
    <w:rsid w:val="00AF12EB"/>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4">
    <w:name w:val="نص أساسي Char"/>
    <w:basedOn w:val="a0"/>
    <w:link w:val="ac"/>
    <w:uiPriority w:val="99"/>
    <w:rsid w:val="00AF12EB"/>
    <w:rPr>
      <w:rFonts w:ascii="Times New Roman" w:eastAsia="Times New Roman" w:hAnsi="Times New Roman" w:cs="Times New Roman"/>
      <w:sz w:val="24"/>
      <w:szCs w:val="24"/>
    </w:rPr>
  </w:style>
  <w:style w:type="paragraph" w:styleId="2">
    <w:name w:val="Body Text 2"/>
    <w:basedOn w:val="a"/>
    <w:link w:val="2Char"/>
    <w:uiPriority w:val="99"/>
    <w:semiHidden/>
    <w:unhideWhenUsed/>
    <w:rsid w:val="000E60C7"/>
    <w:pPr>
      <w:spacing w:after="120" w:line="480" w:lineRule="auto"/>
    </w:pPr>
  </w:style>
  <w:style w:type="character" w:customStyle="1" w:styleId="2Char">
    <w:name w:val="نص أساسي 2 Char"/>
    <w:basedOn w:val="a0"/>
    <w:link w:val="2"/>
    <w:uiPriority w:val="99"/>
    <w:semiHidden/>
    <w:rsid w:val="000E60C7"/>
  </w:style>
  <w:style w:type="character" w:customStyle="1" w:styleId="6Char">
    <w:name w:val="عنوان 6 Char"/>
    <w:basedOn w:val="a0"/>
    <w:link w:val="6"/>
    <w:uiPriority w:val="9"/>
    <w:rsid w:val="000E60C7"/>
    <w:rPr>
      <w:rFonts w:ascii="Times New Roman" w:eastAsia="Times New Roman" w:hAnsi="Times New Roman" w:cs="Times New Roman"/>
      <w:b/>
      <w:bCs/>
      <w:sz w:val="15"/>
      <w:szCs w:val="15"/>
    </w:rPr>
  </w:style>
  <w:style w:type="character" w:customStyle="1" w:styleId="4Char">
    <w:name w:val="عنوان 4 Char"/>
    <w:basedOn w:val="a0"/>
    <w:link w:val="4"/>
    <w:uiPriority w:val="9"/>
    <w:semiHidden/>
    <w:rsid w:val="000E60C7"/>
    <w:rPr>
      <w:rFonts w:asciiTheme="majorHAnsi" w:eastAsiaTheme="majorEastAsia" w:hAnsiTheme="majorHAnsi" w:cstheme="majorBidi"/>
      <w:b/>
      <w:bCs/>
      <w:i/>
      <w:iCs/>
      <w:color w:val="99CB38" w:themeColor="accent1"/>
    </w:rPr>
  </w:style>
  <w:style w:type="character" w:styleId="Hyperlink">
    <w:name w:val="Hyperlink"/>
    <w:basedOn w:val="a0"/>
    <w:uiPriority w:val="99"/>
    <w:unhideWhenUsed/>
    <w:rsid w:val="00822EDF"/>
    <w:rPr>
      <w:strike w:val="0"/>
      <w:dstrike w:val="0"/>
      <w:color w:val="0000FF"/>
      <w:u w:val="none"/>
      <w:effect w:val="none"/>
      <w:shd w:val="clear" w:color="auto" w:fill="auto"/>
    </w:rPr>
  </w:style>
  <w:style w:type="paragraph" w:customStyle="1" w:styleId="title5">
    <w:name w:val="title5"/>
    <w:basedOn w:val="a"/>
    <w:rsid w:val="00AF6E80"/>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adeth">
    <w:name w:val="hadeth"/>
    <w:basedOn w:val="a0"/>
    <w:rsid w:val="00AF6E80"/>
  </w:style>
  <w:style w:type="character" w:customStyle="1" w:styleId="style1char">
    <w:name w:val="style1char"/>
    <w:basedOn w:val="a0"/>
    <w:rsid w:val="00F65238"/>
  </w:style>
  <w:style w:type="character" w:customStyle="1" w:styleId="theme-color2">
    <w:name w:val="theme-color2"/>
    <w:basedOn w:val="a0"/>
    <w:rsid w:val="00741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38933">
      <w:bodyDiv w:val="1"/>
      <w:marLeft w:val="0"/>
      <w:marRight w:val="0"/>
      <w:marTop w:val="0"/>
      <w:marBottom w:val="0"/>
      <w:divBdr>
        <w:top w:val="none" w:sz="0" w:space="0" w:color="auto"/>
        <w:left w:val="none" w:sz="0" w:space="0" w:color="auto"/>
        <w:bottom w:val="none" w:sz="0" w:space="0" w:color="auto"/>
        <w:right w:val="none" w:sz="0" w:space="0" w:color="auto"/>
      </w:divBdr>
      <w:divsChild>
        <w:div w:id="674193074">
          <w:marLeft w:val="0"/>
          <w:marRight w:val="0"/>
          <w:marTop w:val="0"/>
          <w:marBottom w:val="0"/>
          <w:divBdr>
            <w:top w:val="none" w:sz="0" w:space="0" w:color="auto"/>
            <w:left w:val="none" w:sz="0" w:space="0" w:color="auto"/>
            <w:bottom w:val="none" w:sz="0" w:space="0" w:color="auto"/>
            <w:right w:val="none" w:sz="0" w:space="0" w:color="auto"/>
          </w:divBdr>
          <w:divsChild>
            <w:div w:id="1889221140">
              <w:marLeft w:val="0"/>
              <w:marRight w:val="0"/>
              <w:marTop w:val="0"/>
              <w:marBottom w:val="0"/>
              <w:divBdr>
                <w:top w:val="none" w:sz="0" w:space="0" w:color="auto"/>
                <w:left w:val="none" w:sz="0" w:space="0" w:color="auto"/>
                <w:bottom w:val="none" w:sz="0" w:space="0" w:color="auto"/>
                <w:right w:val="none" w:sz="0" w:space="0" w:color="auto"/>
              </w:divBdr>
              <w:divsChild>
                <w:div w:id="749810241">
                  <w:marLeft w:val="0"/>
                  <w:marRight w:val="0"/>
                  <w:marTop w:val="75"/>
                  <w:marBottom w:val="0"/>
                  <w:divBdr>
                    <w:top w:val="none" w:sz="0" w:space="0" w:color="auto"/>
                    <w:left w:val="none" w:sz="0" w:space="0" w:color="auto"/>
                    <w:bottom w:val="none" w:sz="0" w:space="0" w:color="auto"/>
                    <w:right w:val="none" w:sz="0" w:space="0" w:color="auto"/>
                  </w:divBdr>
                  <w:divsChild>
                    <w:div w:id="169150479">
                      <w:marLeft w:val="0"/>
                      <w:marRight w:val="0"/>
                      <w:marTop w:val="0"/>
                      <w:marBottom w:val="0"/>
                      <w:divBdr>
                        <w:top w:val="none" w:sz="0" w:space="0" w:color="auto"/>
                        <w:left w:val="none" w:sz="0" w:space="0" w:color="auto"/>
                        <w:bottom w:val="none" w:sz="0" w:space="0" w:color="auto"/>
                        <w:right w:val="none" w:sz="0" w:space="0" w:color="auto"/>
                      </w:divBdr>
                      <w:divsChild>
                        <w:div w:id="1352145852">
                          <w:marLeft w:val="150"/>
                          <w:marRight w:val="150"/>
                          <w:marTop w:val="0"/>
                          <w:marBottom w:val="0"/>
                          <w:divBdr>
                            <w:top w:val="none" w:sz="0" w:space="0" w:color="auto"/>
                            <w:left w:val="none" w:sz="0" w:space="0" w:color="auto"/>
                            <w:bottom w:val="none" w:sz="0" w:space="0" w:color="auto"/>
                            <w:right w:val="none" w:sz="0" w:space="0" w:color="auto"/>
                          </w:divBdr>
                          <w:divsChild>
                            <w:div w:id="171661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708892">
      <w:bodyDiv w:val="1"/>
      <w:marLeft w:val="0"/>
      <w:marRight w:val="0"/>
      <w:marTop w:val="0"/>
      <w:marBottom w:val="0"/>
      <w:divBdr>
        <w:top w:val="none" w:sz="0" w:space="0" w:color="auto"/>
        <w:left w:val="none" w:sz="0" w:space="0" w:color="auto"/>
        <w:bottom w:val="none" w:sz="0" w:space="0" w:color="auto"/>
        <w:right w:val="none" w:sz="0" w:space="0" w:color="auto"/>
      </w:divBdr>
      <w:divsChild>
        <w:div w:id="1122187054">
          <w:marLeft w:val="0"/>
          <w:marRight w:val="0"/>
          <w:marTop w:val="0"/>
          <w:marBottom w:val="0"/>
          <w:divBdr>
            <w:top w:val="none" w:sz="0" w:space="0" w:color="auto"/>
            <w:left w:val="none" w:sz="0" w:space="0" w:color="auto"/>
            <w:bottom w:val="none" w:sz="0" w:space="0" w:color="auto"/>
            <w:right w:val="none" w:sz="0" w:space="0" w:color="auto"/>
          </w:divBdr>
          <w:divsChild>
            <w:div w:id="320621445">
              <w:marLeft w:val="150"/>
              <w:marRight w:val="150"/>
              <w:marTop w:val="150"/>
              <w:marBottom w:val="0"/>
              <w:divBdr>
                <w:top w:val="none" w:sz="0" w:space="0" w:color="auto"/>
                <w:left w:val="none" w:sz="0" w:space="0" w:color="auto"/>
                <w:bottom w:val="none" w:sz="0" w:space="0" w:color="auto"/>
                <w:right w:val="none" w:sz="0" w:space="0" w:color="auto"/>
              </w:divBdr>
              <w:divsChild>
                <w:div w:id="1762750172">
                  <w:marLeft w:val="0"/>
                  <w:marRight w:val="0"/>
                  <w:marTop w:val="0"/>
                  <w:marBottom w:val="0"/>
                  <w:divBdr>
                    <w:top w:val="single" w:sz="6" w:space="0" w:color="CFCFCF"/>
                    <w:left w:val="single" w:sz="6" w:space="0" w:color="CFCFCF"/>
                    <w:bottom w:val="single" w:sz="6" w:space="0" w:color="CFCFCF"/>
                    <w:right w:val="single" w:sz="6" w:space="0" w:color="CFCFCF"/>
                  </w:divBdr>
                  <w:divsChild>
                    <w:div w:id="794758501">
                      <w:marLeft w:val="0"/>
                      <w:marRight w:val="0"/>
                      <w:marTop w:val="0"/>
                      <w:marBottom w:val="0"/>
                      <w:divBdr>
                        <w:top w:val="none" w:sz="0" w:space="0" w:color="auto"/>
                        <w:left w:val="none" w:sz="0" w:space="0" w:color="auto"/>
                        <w:bottom w:val="none" w:sz="0" w:space="0" w:color="auto"/>
                        <w:right w:val="none" w:sz="0" w:space="0" w:color="auto"/>
                      </w:divBdr>
                      <w:divsChild>
                        <w:div w:id="1754859037">
                          <w:marLeft w:val="1050"/>
                          <w:marRight w:val="1050"/>
                          <w:marTop w:val="150"/>
                          <w:marBottom w:val="150"/>
                          <w:divBdr>
                            <w:top w:val="none" w:sz="0" w:space="0" w:color="auto"/>
                            <w:left w:val="none" w:sz="0" w:space="0" w:color="auto"/>
                            <w:bottom w:val="none" w:sz="0" w:space="0" w:color="auto"/>
                            <w:right w:val="none" w:sz="0" w:space="0" w:color="auto"/>
                          </w:divBdr>
                        </w:div>
                        <w:div w:id="438447589">
                          <w:marLeft w:val="1050"/>
                          <w:marRight w:val="10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232470675">
      <w:bodyDiv w:val="1"/>
      <w:marLeft w:val="0"/>
      <w:marRight w:val="0"/>
      <w:marTop w:val="0"/>
      <w:marBottom w:val="0"/>
      <w:divBdr>
        <w:top w:val="none" w:sz="0" w:space="0" w:color="auto"/>
        <w:left w:val="none" w:sz="0" w:space="0" w:color="auto"/>
        <w:bottom w:val="none" w:sz="0" w:space="0" w:color="auto"/>
        <w:right w:val="none" w:sz="0" w:space="0" w:color="auto"/>
      </w:divBdr>
      <w:divsChild>
        <w:div w:id="1592619650">
          <w:marLeft w:val="0"/>
          <w:marRight w:val="0"/>
          <w:marTop w:val="0"/>
          <w:marBottom w:val="0"/>
          <w:divBdr>
            <w:top w:val="none" w:sz="0" w:space="0" w:color="auto"/>
            <w:left w:val="none" w:sz="0" w:space="0" w:color="auto"/>
            <w:bottom w:val="none" w:sz="0" w:space="0" w:color="auto"/>
            <w:right w:val="none" w:sz="0" w:space="0" w:color="auto"/>
          </w:divBdr>
          <w:divsChild>
            <w:div w:id="741950234">
              <w:marLeft w:val="0"/>
              <w:marRight w:val="375"/>
              <w:marTop w:val="0"/>
              <w:marBottom w:val="0"/>
              <w:divBdr>
                <w:top w:val="none" w:sz="0" w:space="0" w:color="auto"/>
                <w:left w:val="none" w:sz="0" w:space="0" w:color="auto"/>
                <w:bottom w:val="none" w:sz="0" w:space="0" w:color="auto"/>
                <w:right w:val="none" w:sz="0" w:space="0" w:color="auto"/>
              </w:divBdr>
              <w:divsChild>
                <w:div w:id="24792184">
                  <w:marLeft w:val="0"/>
                  <w:marRight w:val="0"/>
                  <w:marTop w:val="0"/>
                  <w:marBottom w:val="0"/>
                  <w:divBdr>
                    <w:top w:val="single" w:sz="6" w:space="0" w:color="000000"/>
                    <w:left w:val="single" w:sz="6" w:space="0" w:color="000000"/>
                    <w:bottom w:val="single" w:sz="6" w:space="0" w:color="000000"/>
                    <w:right w:val="single" w:sz="6" w:space="0" w:color="000000"/>
                  </w:divBdr>
                  <w:divsChild>
                    <w:div w:id="90056316">
                      <w:marLeft w:val="0"/>
                      <w:marRight w:val="0"/>
                      <w:marTop w:val="0"/>
                      <w:marBottom w:val="0"/>
                      <w:divBdr>
                        <w:top w:val="none" w:sz="0" w:space="0" w:color="auto"/>
                        <w:left w:val="none" w:sz="0" w:space="0" w:color="auto"/>
                        <w:bottom w:val="none" w:sz="0" w:space="0" w:color="auto"/>
                        <w:right w:val="none" w:sz="0" w:space="0" w:color="auto"/>
                      </w:divBdr>
                      <w:divsChild>
                        <w:div w:id="2088846321">
                          <w:marLeft w:val="0"/>
                          <w:marRight w:val="0"/>
                          <w:marTop w:val="0"/>
                          <w:marBottom w:val="0"/>
                          <w:divBdr>
                            <w:top w:val="none" w:sz="0" w:space="0" w:color="auto"/>
                            <w:left w:val="none" w:sz="0" w:space="0" w:color="auto"/>
                            <w:bottom w:val="none" w:sz="0" w:space="0" w:color="auto"/>
                            <w:right w:val="none" w:sz="0" w:space="0" w:color="auto"/>
                          </w:divBdr>
                          <w:divsChild>
                            <w:div w:id="60438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9677592">
      <w:bodyDiv w:val="1"/>
      <w:marLeft w:val="0"/>
      <w:marRight w:val="0"/>
      <w:marTop w:val="0"/>
      <w:marBottom w:val="0"/>
      <w:divBdr>
        <w:top w:val="none" w:sz="0" w:space="0" w:color="auto"/>
        <w:left w:val="none" w:sz="0" w:space="0" w:color="auto"/>
        <w:bottom w:val="none" w:sz="0" w:space="0" w:color="auto"/>
        <w:right w:val="none" w:sz="0" w:space="0" w:color="auto"/>
      </w:divBdr>
      <w:divsChild>
        <w:div w:id="336738932">
          <w:marLeft w:val="0"/>
          <w:marRight w:val="0"/>
          <w:marTop w:val="0"/>
          <w:marBottom w:val="0"/>
          <w:divBdr>
            <w:top w:val="single" w:sz="6" w:space="12" w:color="C0C0C0"/>
            <w:left w:val="single" w:sz="6" w:space="12" w:color="C0C0C0"/>
            <w:bottom w:val="single" w:sz="6" w:space="12" w:color="C0C0C0"/>
            <w:right w:val="single" w:sz="6" w:space="12" w:color="C0C0C0"/>
          </w:divBdr>
          <w:divsChild>
            <w:div w:id="1248345423">
              <w:marLeft w:val="0"/>
              <w:marRight w:val="0"/>
              <w:marTop w:val="0"/>
              <w:marBottom w:val="240"/>
              <w:divBdr>
                <w:top w:val="single" w:sz="6" w:space="1" w:color="C0C0C0"/>
                <w:left w:val="single" w:sz="6" w:space="1" w:color="C0C0C0"/>
                <w:bottom w:val="single" w:sz="6" w:space="1" w:color="C0C0C0"/>
                <w:right w:val="single" w:sz="6" w:space="1" w:color="C0C0C0"/>
              </w:divBdr>
              <w:divsChild>
                <w:div w:id="108719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872107">
      <w:marLeft w:val="0"/>
      <w:marRight w:val="0"/>
      <w:marTop w:val="0"/>
      <w:marBottom w:val="0"/>
      <w:divBdr>
        <w:top w:val="none" w:sz="0" w:space="0" w:color="auto"/>
        <w:left w:val="none" w:sz="0" w:space="0" w:color="auto"/>
        <w:bottom w:val="none" w:sz="0" w:space="0" w:color="auto"/>
        <w:right w:val="none" w:sz="0" w:space="0" w:color="auto"/>
      </w:divBdr>
    </w:div>
    <w:div w:id="284704669">
      <w:bodyDiv w:val="1"/>
      <w:marLeft w:val="0"/>
      <w:marRight w:val="0"/>
      <w:marTop w:val="0"/>
      <w:marBottom w:val="0"/>
      <w:divBdr>
        <w:top w:val="none" w:sz="0" w:space="0" w:color="auto"/>
        <w:left w:val="none" w:sz="0" w:space="0" w:color="auto"/>
        <w:bottom w:val="none" w:sz="0" w:space="0" w:color="auto"/>
        <w:right w:val="none" w:sz="0" w:space="0" w:color="auto"/>
      </w:divBdr>
      <w:divsChild>
        <w:div w:id="1536962444">
          <w:marLeft w:val="0"/>
          <w:marRight w:val="0"/>
          <w:marTop w:val="0"/>
          <w:marBottom w:val="0"/>
          <w:divBdr>
            <w:top w:val="none" w:sz="0" w:space="0" w:color="auto"/>
            <w:left w:val="none" w:sz="0" w:space="0" w:color="auto"/>
            <w:bottom w:val="none" w:sz="0" w:space="0" w:color="auto"/>
            <w:right w:val="none" w:sz="0" w:space="0" w:color="auto"/>
          </w:divBdr>
          <w:divsChild>
            <w:div w:id="1090127941">
              <w:marLeft w:val="0"/>
              <w:marRight w:val="0"/>
              <w:marTop w:val="0"/>
              <w:marBottom w:val="0"/>
              <w:divBdr>
                <w:top w:val="none" w:sz="0" w:space="0" w:color="auto"/>
                <w:left w:val="none" w:sz="0" w:space="0" w:color="auto"/>
                <w:bottom w:val="none" w:sz="0" w:space="0" w:color="auto"/>
                <w:right w:val="none" w:sz="0" w:space="0" w:color="auto"/>
              </w:divBdr>
              <w:divsChild>
                <w:div w:id="1523670004">
                  <w:marLeft w:val="0"/>
                  <w:marRight w:val="0"/>
                  <w:marTop w:val="75"/>
                  <w:marBottom w:val="0"/>
                  <w:divBdr>
                    <w:top w:val="none" w:sz="0" w:space="0" w:color="auto"/>
                    <w:left w:val="none" w:sz="0" w:space="0" w:color="auto"/>
                    <w:bottom w:val="none" w:sz="0" w:space="0" w:color="auto"/>
                    <w:right w:val="none" w:sz="0" w:space="0" w:color="auto"/>
                  </w:divBdr>
                  <w:divsChild>
                    <w:div w:id="777604497">
                      <w:marLeft w:val="0"/>
                      <w:marRight w:val="0"/>
                      <w:marTop w:val="0"/>
                      <w:marBottom w:val="0"/>
                      <w:divBdr>
                        <w:top w:val="none" w:sz="0" w:space="0" w:color="auto"/>
                        <w:left w:val="none" w:sz="0" w:space="0" w:color="auto"/>
                        <w:bottom w:val="none" w:sz="0" w:space="0" w:color="auto"/>
                        <w:right w:val="none" w:sz="0" w:space="0" w:color="auto"/>
                      </w:divBdr>
                      <w:divsChild>
                        <w:div w:id="1527907606">
                          <w:marLeft w:val="150"/>
                          <w:marRight w:val="150"/>
                          <w:marTop w:val="0"/>
                          <w:marBottom w:val="0"/>
                          <w:divBdr>
                            <w:top w:val="none" w:sz="0" w:space="0" w:color="auto"/>
                            <w:left w:val="none" w:sz="0" w:space="0" w:color="auto"/>
                            <w:bottom w:val="none" w:sz="0" w:space="0" w:color="auto"/>
                            <w:right w:val="none" w:sz="0" w:space="0" w:color="auto"/>
                          </w:divBdr>
                          <w:divsChild>
                            <w:div w:id="622199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5385319">
      <w:bodyDiv w:val="1"/>
      <w:marLeft w:val="0"/>
      <w:marRight w:val="0"/>
      <w:marTop w:val="0"/>
      <w:marBottom w:val="0"/>
      <w:divBdr>
        <w:top w:val="none" w:sz="0" w:space="0" w:color="auto"/>
        <w:left w:val="none" w:sz="0" w:space="0" w:color="auto"/>
        <w:bottom w:val="none" w:sz="0" w:space="0" w:color="auto"/>
        <w:right w:val="none" w:sz="0" w:space="0" w:color="auto"/>
      </w:divBdr>
      <w:divsChild>
        <w:div w:id="316766945">
          <w:marLeft w:val="0"/>
          <w:marRight w:val="0"/>
          <w:marTop w:val="0"/>
          <w:marBottom w:val="0"/>
          <w:divBdr>
            <w:top w:val="none" w:sz="0" w:space="0" w:color="auto"/>
            <w:left w:val="none" w:sz="0" w:space="0" w:color="auto"/>
            <w:bottom w:val="none" w:sz="0" w:space="0" w:color="auto"/>
            <w:right w:val="none" w:sz="0" w:space="0" w:color="auto"/>
          </w:divBdr>
          <w:divsChild>
            <w:div w:id="1635720374">
              <w:marLeft w:val="0"/>
              <w:marRight w:val="0"/>
              <w:marTop w:val="0"/>
              <w:marBottom w:val="0"/>
              <w:divBdr>
                <w:top w:val="none" w:sz="0" w:space="0" w:color="auto"/>
                <w:left w:val="none" w:sz="0" w:space="0" w:color="auto"/>
                <w:bottom w:val="none" w:sz="0" w:space="0" w:color="auto"/>
                <w:right w:val="none" w:sz="0" w:space="0" w:color="auto"/>
              </w:divBdr>
              <w:divsChild>
                <w:div w:id="1217663390">
                  <w:marLeft w:val="0"/>
                  <w:marRight w:val="0"/>
                  <w:marTop w:val="75"/>
                  <w:marBottom w:val="0"/>
                  <w:divBdr>
                    <w:top w:val="none" w:sz="0" w:space="0" w:color="auto"/>
                    <w:left w:val="none" w:sz="0" w:space="0" w:color="auto"/>
                    <w:bottom w:val="none" w:sz="0" w:space="0" w:color="auto"/>
                    <w:right w:val="none" w:sz="0" w:space="0" w:color="auto"/>
                  </w:divBdr>
                  <w:divsChild>
                    <w:div w:id="318267337">
                      <w:marLeft w:val="0"/>
                      <w:marRight w:val="0"/>
                      <w:marTop w:val="0"/>
                      <w:marBottom w:val="0"/>
                      <w:divBdr>
                        <w:top w:val="none" w:sz="0" w:space="0" w:color="auto"/>
                        <w:left w:val="none" w:sz="0" w:space="0" w:color="auto"/>
                        <w:bottom w:val="none" w:sz="0" w:space="0" w:color="auto"/>
                        <w:right w:val="none" w:sz="0" w:space="0" w:color="auto"/>
                      </w:divBdr>
                      <w:divsChild>
                        <w:div w:id="208303159">
                          <w:marLeft w:val="150"/>
                          <w:marRight w:val="150"/>
                          <w:marTop w:val="0"/>
                          <w:marBottom w:val="0"/>
                          <w:divBdr>
                            <w:top w:val="none" w:sz="0" w:space="0" w:color="auto"/>
                            <w:left w:val="none" w:sz="0" w:space="0" w:color="auto"/>
                            <w:bottom w:val="none" w:sz="0" w:space="0" w:color="auto"/>
                            <w:right w:val="none" w:sz="0" w:space="0" w:color="auto"/>
                          </w:divBdr>
                          <w:divsChild>
                            <w:div w:id="700597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8066674">
      <w:bodyDiv w:val="1"/>
      <w:marLeft w:val="0"/>
      <w:marRight w:val="0"/>
      <w:marTop w:val="0"/>
      <w:marBottom w:val="0"/>
      <w:divBdr>
        <w:top w:val="none" w:sz="0" w:space="0" w:color="auto"/>
        <w:left w:val="none" w:sz="0" w:space="0" w:color="auto"/>
        <w:bottom w:val="none" w:sz="0" w:space="0" w:color="auto"/>
        <w:right w:val="none" w:sz="0" w:space="0" w:color="auto"/>
      </w:divBdr>
      <w:divsChild>
        <w:div w:id="505825367">
          <w:marLeft w:val="0"/>
          <w:marRight w:val="0"/>
          <w:marTop w:val="0"/>
          <w:marBottom w:val="0"/>
          <w:divBdr>
            <w:top w:val="none" w:sz="0" w:space="0" w:color="auto"/>
            <w:left w:val="none" w:sz="0" w:space="0" w:color="auto"/>
            <w:bottom w:val="none" w:sz="0" w:space="0" w:color="auto"/>
            <w:right w:val="none" w:sz="0" w:space="0" w:color="auto"/>
          </w:divBdr>
          <w:divsChild>
            <w:div w:id="1824619556">
              <w:marLeft w:val="0"/>
              <w:marRight w:val="0"/>
              <w:marTop w:val="0"/>
              <w:marBottom w:val="0"/>
              <w:divBdr>
                <w:top w:val="none" w:sz="0" w:space="0" w:color="auto"/>
                <w:left w:val="none" w:sz="0" w:space="0" w:color="auto"/>
                <w:bottom w:val="none" w:sz="0" w:space="0" w:color="auto"/>
                <w:right w:val="none" w:sz="0" w:space="0" w:color="auto"/>
              </w:divBdr>
              <w:divsChild>
                <w:div w:id="1098521825">
                  <w:marLeft w:val="0"/>
                  <w:marRight w:val="0"/>
                  <w:marTop w:val="75"/>
                  <w:marBottom w:val="0"/>
                  <w:divBdr>
                    <w:top w:val="none" w:sz="0" w:space="0" w:color="auto"/>
                    <w:left w:val="none" w:sz="0" w:space="0" w:color="auto"/>
                    <w:bottom w:val="none" w:sz="0" w:space="0" w:color="auto"/>
                    <w:right w:val="none" w:sz="0" w:space="0" w:color="auto"/>
                  </w:divBdr>
                  <w:divsChild>
                    <w:div w:id="480316685">
                      <w:marLeft w:val="0"/>
                      <w:marRight w:val="0"/>
                      <w:marTop w:val="0"/>
                      <w:marBottom w:val="0"/>
                      <w:divBdr>
                        <w:top w:val="none" w:sz="0" w:space="0" w:color="auto"/>
                        <w:left w:val="none" w:sz="0" w:space="0" w:color="auto"/>
                        <w:bottom w:val="none" w:sz="0" w:space="0" w:color="auto"/>
                        <w:right w:val="none" w:sz="0" w:space="0" w:color="auto"/>
                      </w:divBdr>
                      <w:divsChild>
                        <w:div w:id="2066639146">
                          <w:marLeft w:val="150"/>
                          <w:marRight w:val="150"/>
                          <w:marTop w:val="0"/>
                          <w:marBottom w:val="0"/>
                          <w:divBdr>
                            <w:top w:val="none" w:sz="0" w:space="0" w:color="auto"/>
                            <w:left w:val="none" w:sz="0" w:space="0" w:color="auto"/>
                            <w:bottom w:val="none" w:sz="0" w:space="0" w:color="auto"/>
                            <w:right w:val="none" w:sz="0" w:space="0" w:color="auto"/>
                          </w:divBdr>
                          <w:divsChild>
                            <w:div w:id="1204710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9468690">
      <w:bodyDiv w:val="1"/>
      <w:marLeft w:val="150"/>
      <w:marRight w:val="150"/>
      <w:marTop w:val="75"/>
      <w:marBottom w:val="150"/>
      <w:divBdr>
        <w:top w:val="none" w:sz="0" w:space="0" w:color="auto"/>
        <w:left w:val="none" w:sz="0" w:space="0" w:color="auto"/>
        <w:bottom w:val="none" w:sz="0" w:space="0" w:color="auto"/>
        <w:right w:val="none" w:sz="0" w:space="0" w:color="auto"/>
      </w:divBdr>
      <w:divsChild>
        <w:div w:id="787163975">
          <w:marLeft w:val="0"/>
          <w:marRight w:val="0"/>
          <w:marTop w:val="0"/>
          <w:marBottom w:val="0"/>
          <w:divBdr>
            <w:top w:val="none" w:sz="0" w:space="0" w:color="auto"/>
            <w:left w:val="none" w:sz="0" w:space="0" w:color="auto"/>
            <w:bottom w:val="none" w:sz="0" w:space="0" w:color="auto"/>
            <w:right w:val="none" w:sz="0" w:space="0" w:color="auto"/>
          </w:divBdr>
          <w:divsChild>
            <w:div w:id="1387218893">
              <w:marLeft w:val="0"/>
              <w:marRight w:val="0"/>
              <w:marTop w:val="0"/>
              <w:marBottom w:val="0"/>
              <w:divBdr>
                <w:top w:val="none" w:sz="0" w:space="0" w:color="auto"/>
                <w:left w:val="none" w:sz="0" w:space="0" w:color="auto"/>
                <w:bottom w:val="none" w:sz="0" w:space="0" w:color="auto"/>
                <w:right w:val="none" w:sz="0" w:space="0" w:color="auto"/>
              </w:divBdr>
              <w:divsChild>
                <w:div w:id="552426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428757">
      <w:bodyDiv w:val="1"/>
      <w:marLeft w:val="0"/>
      <w:marRight w:val="0"/>
      <w:marTop w:val="0"/>
      <w:marBottom w:val="0"/>
      <w:divBdr>
        <w:top w:val="none" w:sz="0" w:space="0" w:color="auto"/>
        <w:left w:val="none" w:sz="0" w:space="0" w:color="auto"/>
        <w:bottom w:val="none" w:sz="0" w:space="0" w:color="auto"/>
        <w:right w:val="none" w:sz="0" w:space="0" w:color="auto"/>
      </w:divBdr>
      <w:divsChild>
        <w:div w:id="933055392">
          <w:marLeft w:val="0"/>
          <w:marRight w:val="0"/>
          <w:marTop w:val="0"/>
          <w:marBottom w:val="0"/>
          <w:divBdr>
            <w:top w:val="none" w:sz="0" w:space="0" w:color="auto"/>
            <w:left w:val="none" w:sz="0" w:space="0" w:color="auto"/>
            <w:bottom w:val="none" w:sz="0" w:space="0" w:color="auto"/>
            <w:right w:val="none" w:sz="0" w:space="0" w:color="auto"/>
          </w:divBdr>
          <w:divsChild>
            <w:div w:id="1155608254">
              <w:marLeft w:val="150"/>
              <w:marRight w:val="150"/>
              <w:marTop w:val="150"/>
              <w:marBottom w:val="0"/>
              <w:divBdr>
                <w:top w:val="none" w:sz="0" w:space="0" w:color="auto"/>
                <w:left w:val="none" w:sz="0" w:space="0" w:color="auto"/>
                <w:bottom w:val="none" w:sz="0" w:space="0" w:color="auto"/>
                <w:right w:val="none" w:sz="0" w:space="0" w:color="auto"/>
              </w:divBdr>
              <w:divsChild>
                <w:div w:id="189296713">
                  <w:marLeft w:val="0"/>
                  <w:marRight w:val="0"/>
                  <w:marTop w:val="0"/>
                  <w:marBottom w:val="0"/>
                  <w:divBdr>
                    <w:top w:val="single" w:sz="6" w:space="0" w:color="CFCFCF"/>
                    <w:left w:val="single" w:sz="6" w:space="0" w:color="CFCFCF"/>
                    <w:bottom w:val="single" w:sz="6" w:space="0" w:color="CFCFCF"/>
                    <w:right w:val="single" w:sz="6" w:space="0" w:color="CFCFCF"/>
                  </w:divBdr>
                  <w:divsChild>
                    <w:div w:id="224218985">
                      <w:marLeft w:val="0"/>
                      <w:marRight w:val="0"/>
                      <w:marTop w:val="0"/>
                      <w:marBottom w:val="0"/>
                      <w:divBdr>
                        <w:top w:val="none" w:sz="0" w:space="0" w:color="auto"/>
                        <w:left w:val="none" w:sz="0" w:space="0" w:color="auto"/>
                        <w:bottom w:val="none" w:sz="0" w:space="0" w:color="auto"/>
                        <w:right w:val="none" w:sz="0" w:space="0" w:color="auto"/>
                      </w:divBdr>
                      <w:divsChild>
                        <w:div w:id="2072069916">
                          <w:marLeft w:val="1050"/>
                          <w:marRight w:val="1050"/>
                          <w:marTop w:val="150"/>
                          <w:marBottom w:val="150"/>
                          <w:divBdr>
                            <w:top w:val="none" w:sz="0" w:space="0" w:color="auto"/>
                            <w:left w:val="none" w:sz="0" w:space="0" w:color="auto"/>
                            <w:bottom w:val="none" w:sz="0" w:space="0" w:color="auto"/>
                            <w:right w:val="none" w:sz="0" w:space="0" w:color="auto"/>
                          </w:divBdr>
                        </w:div>
                        <w:div w:id="370417837">
                          <w:marLeft w:val="1050"/>
                          <w:marRight w:val="10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790392144">
      <w:bodyDiv w:val="1"/>
      <w:marLeft w:val="0"/>
      <w:marRight w:val="0"/>
      <w:marTop w:val="0"/>
      <w:marBottom w:val="0"/>
      <w:divBdr>
        <w:top w:val="none" w:sz="0" w:space="0" w:color="auto"/>
        <w:left w:val="none" w:sz="0" w:space="0" w:color="auto"/>
        <w:bottom w:val="none" w:sz="0" w:space="0" w:color="auto"/>
        <w:right w:val="none" w:sz="0" w:space="0" w:color="auto"/>
      </w:divBdr>
      <w:divsChild>
        <w:div w:id="1663461873">
          <w:marLeft w:val="0"/>
          <w:marRight w:val="0"/>
          <w:marTop w:val="0"/>
          <w:marBottom w:val="0"/>
          <w:divBdr>
            <w:top w:val="none" w:sz="0" w:space="0" w:color="auto"/>
            <w:left w:val="none" w:sz="0" w:space="0" w:color="auto"/>
            <w:bottom w:val="none" w:sz="0" w:space="0" w:color="auto"/>
            <w:right w:val="none" w:sz="0" w:space="0" w:color="auto"/>
          </w:divBdr>
        </w:div>
      </w:divsChild>
    </w:div>
    <w:div w:id="18246140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سمة Office">
  <a:themeElements>
    <a:clrScheme name="أخضر أصفر">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AD657-DB0B-4EE8-8CA0-B65066B34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1481</TotalTime>
  <Pages>1</Pages>
  <Words>2</Words>
  <Characters>17</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Damasgate</Company>
  <LinksUpToDate>false</LinksUpToDate>
  <CharactersWithSpaces>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Azmi aziz</dc:creator>
  <cp:lastModifiedBy>nsg</cp:lastModifiedBy>
  <cp:revision>65</cp:revision>
  <cp:lastPrinted>2015-04-12T14:01:00Z</cp:lastPrinted>
  <dcterms:created xsi:type="dcterms:W3CDTF">2014-03-02T19:20:00Z</dcterms:created>
  <dcterms:modified xsi:type="dcterms:W3CDTF">2015-04-12T14:02:00Z</dcterms:modified>
</cp:coreProperties>
</file>